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801A7" w14:textId="01549393" w:rsidR="00A01295" w:rsidRPr="00907C18" w:rsidRDefault="00FE3A0A" w:rsidP="00A01295">
      <w:pPr>
        <w:shd w:val="clear" w:color="auto" w:fill="FFFFFF"/>
        <w:spacing w:after="0" w:line="240" w:lineRule="atLeast"/>
        <w:ind w:left="5529" w:right="-143" w:firstLine="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1295" w:rsidRPr="00907C18">
        <w:rPr>
          <w:rFonts w:ascii="Times New Roman" w:hAnsi="Times New Roman" w:cs="Times New Roman"/>
          <w:i/>
          <w:sz w:val="20"/>
          <w:szCs w:val="20"/>
        </w:rPr>
        <w:t>Приложение № 1</w:t>
      </w:r>
    </w:p>
    <w:p w14:paraId="5A5435DD" w14:textId="77777777" w:rsidR="00A01295" w:rsidRPr="00907C18" w:rsidRDefault="00A01295" w:rsidP="00A01295">
      <w:pPr>
        <w:shd w:val="clear" w:color="auto" w:fill="FFFFFF"/>
        <w:spacing w:after="0" w:line="240" w:lineRule="atLeast"/>
        <w:ind w:left="5529" w:right="-143" w:firstLine="4"/>
        <w:rPr>
          <w:rFonts w:ascii="Times New Roman" w:hAnsi="Times New Roman" w:cs="Times New Roman"/>
          <w:i/>
          <w:sz w:val="20"/>
          <w:szCs w:val="20"/>
        </w:rPr>
      </w:pPr>
      <w:r w:rsidRPr="00907C18">
        <w:rPr>
          <w:rFonts w:ascii="Times New Roman" w:hAnsi="Times New Roman" w:cs="Times New Roman"/>
          <w:i/>
          <w:sz w:val="20"/>
          <w:szCs w:val="20"/>
        </w:rPr>
        <w:t xml:space="preserve">к протоколу Совета Союза строителей </w:t>
      </w:r>
    </w:p>
    <w:p w14:paraId="0B7BD422" w14:textId="618D9D38" w:rsidR="00FE3A0A" w:rsidRPr="007E6EF4" w:rsidRDefault="00A01295" w:rsidP="00A01295">
      <w:pPr>
        <w:shd w:val="clear" w:color="auto" w:fill="FFFFFF"/>
        <w:spacing w:after="0" w:line="240" w:lineRule="atLeast"/>
        <w:ind w:left="5529" w:right="-143" w:firstLine="4"/>
        <w:rPr>
          <w:rFonts w:ascii="Times New Roman" w:hAnsi="Times New Roman" w:cs="Times New Roman"/>
          <w:i/>
          <w:sz w:val="20"/>
          <w:szCs w:val="20"/>
        </w:rPr>
      </w:pPr>
      <w:r w:rsidRPr="00907C18">
        <w:rPr>
          <w:rFonts w:ascii="Times New Roman" w:hAnsi="Times New Roman" w:cs="Times New Roman"/>
          <w:i/>
          <w:sz w:val="20"/>
          <w:szCs w:val="20"/>
        </w:rPr>
        <w:t xml:space="preserve">Камчатки от </w:t>
      </w:r>
      <w:r w:rsidR="005A5F86" w:rsidRPr="00907C18">
        <w:rPr>
          <w:rFonts w:ascii="Times New Roman" w:hAnsi="Times New Roman" w:cs="Times New Roman"/>
          <w:i/>
          <w:sz w:val="20"/>
          <w:szCs w:val="20"/>
        </w:rPr>
        <w:t>13</w:t>
      </w:r>
      <w:r w:rsidRPr="00907C18">
        <w:rPr>
          <w:rFonts w:ascii="Times New Roman" w:hAnsi="Times New Roman" w:cs="Times New Roman"/>
          <w:i/>
          <w:sz w:val="20"/>
          <w:szCs w:val="20"/>
        </w:rPr>
        <w:t>.</w:t>
      </w:r>
      <w:r w:rsidR="00BF0191" w:rsidRPr="00907C18">
        <w:rPr>
          <w:rFonts w:ascii="Times New Roman" w:hAnsi="Times New Roman" w:cs="Times New Roman"/>
          <w:i/>
          <w:sz w:val="20"/>
          <w:szCs w:val="20"/>
        </w:rPr>
        <w:t>06</w:t>
      </w:r>
      <w:r w:rsidRPr="00907C18">
        <w:rPr>
          <w:rFonts w:ascii="Times New Roman" w:hAnsi="Times New Roman" w:cs="Times New Roman"/>
          <w:i/>
          <w:sz w:val="20"/>
          <w:szCs w:val="20"/>
        </w:rPr>
        <w:t>.202</w:t>
      </w:r>
      <w:r w:rsidR="00BF0191" w:rsidRPr="00907C18">
        <w:rPr>
          <w:rFonts w:ascii="Times New Roman" w:hAnsi="Times New Roman" w:cs="Times New Roman"/>
          <w:i/>
          <w:sz w:val="20"/>
          <w:szCs w:val="20"/>
        </w:rPr>
        <w:t>4</w:t>
      </w:r>
      <w:r w:rsidRPr="00907C18">
        <w:rPr>
          <w:rFonts w:ascii="Times New Roman" w:hAnsi="Times New Roman" w:cs="Times New Roman"/>
          <w:i/>
          <w:sz w:val="20"/>
          <w:szCs w:val="20"/>
        </w:rPr>
        <w:t xml:space="preserve"> г. № 1</w:t>
      </w:r>
    </w:p>
    <w:p w14:paraId="2885C50A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4DC50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4AE13" w14:textId="77777777" w:rsidR="008C0151" w:rsidRPr="00FE3A0A" w:rsidRDefault="008C0151" w:rsidP="008C0151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A0A">
        <w:rPr>
          <w:rFonts w:ascii="Times New Roman" w:hAnsi="Times New Roman" w:cs="Times New Roman"/>
          <w:b/>
          <w:sz w:val="32"/>
          <w:szCs w:val="32"/>
        </w:rPr>
        <w:t>Союз «Саморегулируемая организация строителей Камчатки»</w:t>
      </w:r>
    </w:p>
    <w:p w14:paraId="0BF6CD8C" w14:textId="77777777" w:rsidR="008C0151" w:rsidRPr="00FE3A0A" w:rsidRDefault="008C0151" w:rsidP="008C0151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A0A">
        <w:rPr>
          <w:rFonts w:ascii="Times New Roman" w:hAnsi="Times New Roman" w:cs="Times New Roman"/>
          <w:b/>
          <w:sz w:val="32"/>
          <w:szCs w:val="32"/>
        </w:rPr>
        <w:t>(Союз строителей Камчатки)</w:t>
      </w:r>
    </w:p>
    <w:p w14:paraId="163821A5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F69BF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87DB6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B60E0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02CDD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5C70E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23F17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B0CCD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6FE33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2A951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66A82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0CE26" w14:textId="77777777" w:rsidR="00BA33CC" w:rsidRPr="00FE3A0A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1683D" w14:textId="77777777" w:rsidR="008C0151" w:rsidRDefault="008C0151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E8BD3B" w14:textId="77777777" w:rsidR="00291C1C" w:rsidRPr="00FE3A0A" w:rsidRDefault="00291C1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B06ECD" w14:textId="77777777" w:rsidR="00291C1C" w:rsidRDefault="00291C1C" w:rsidP="00291C1C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Правила деловой этики </w:t>
      </w:r>
    </w:p>
    <w:p w14:paraId="53979DAA" w14:textId="77777777" w:rsidR="00884A7A" w:rsidRPr="00FE3A0A" w:rsidRDefault="00291C1C" w:rsidP="00291C1C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членов Союза строителей Камчатки</w:t>
      </w:r>
    </w:p>
    <w:p w14:paraId="2109AD3B" w14:textId="74EFFE33" w:rsidR="00A01295" w:rsidRPr="00A01295" w:rsidRDefault="00A01295" w:rsidP="00A01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15D">
        <w:rPr>
          <w:rFonts w:ascii="Times New Roman" w:hAnsi="Times New Roman" w:cs="Times New Roman"/>
          <w:sz w:val="28"/>
          <w:szCs w:val="28"/>
        </w:rPr>
        <w:t xml:space="preserve">(утверждено постоянно действующим коллегиальным органом 14.05.2015 г., </w:t>
      </w:r>
      <w:r w:rsidRPr="00907C18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907C18" w:rsidRPr="00907C18">
        <w:rPr>
          <w:rFonts w:ascii="Times New Roman" w:hAnsi="Times New Roman" w:cs="Times New Roman"/>
          <w:sz w:val="28"/>
          <w:szCs w:val="28"/>
        </w:rPr>
        <w:t>13</w:t>
      </w:r>
      <w:r w:rsidRPr="00907C18">
        <w:rPr>
          <w:rFonts w:ascii="Times New Roman" w:hAnsi="Times New Roman" w:cs="Times New Roman"/>
          <w:sz w:val="28"/>
          <w:szCs w:val="28"/>
        </w:rPr>
        <w:t>.0</w:t>
      </w:r>
      <w:r w:rsidR="00AE0AAD" w:rsidRPr="00907C18">
        <w:rPr>
          <w:rFonts w:ascii="Times New Roman" w:hAnsi="Times New Roman" w:cs="Times New Roman"/>
          <w:sz w:val="28"/>
          <w:szCs w:val="28"/>
        </w:rPr>
        <w:t>6</w:t>
      </w:r>
      <w:r w:rsidRPr="00907C18">
        <w:rPr>
          <w:rFonts w:ascii="Times New Roman" w:hAnsi="Times New Roman" w:cs="Times New Roman"/>
          <w:sz w:val="28"/>
          <w:szCs w:val="28"/>
        </w:rPr>
        <w:t>.202</w:t>
      </w:r>
      <w:r w:rsidR="00AE0AAD" w:rsidRPr="00907C18">
        <w:rPr>
          <w:rFonts w:ascii="Times New Roman" w:hAnsi="Times New Roman" w:cs="Times New Roman"/>
          <w:sz w:val="28"/>
          <w:szCs w:val="28"/>
        </w:rPr>
        <w:t>4</w:t>
      </w:r>
      <w:r w:rsidRPr="00907C18"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5F858686" w14:textId="77777777" w:rsidR="00963F57" w:rsidRDefault="00963F57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086AF1A" w14:textId="77777777" w:rsidR="00BA33CC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9F84BEA" w14:textId="77777777" w:rsidR="00BA33CC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585372E" w14:textId="77777777" w:rsidR="00BA33CC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2A2E47D" w14:textId="77777777" w:rsidR="00BA33CC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E243DCB" w14:textId="77777777" w:rsidR="00BA33CC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F6358EF" w14:textId="77777777" w:rsidR="00BA33CC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4157878A" w14:textId="77777777" w:rsidR="00BA33CC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5F7943F" w14:textId="77777777" w:rsidR="00BA33CC" w:rsidRDefault="00BA33CC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5FF09EF" w14:textId="77777777" w:rsidR="008741B0" w:rsidRPr="00A01295" w:rsidRDefault="008741B0" w:rsidP="00963F57">
      <w:pPr>
        <w:pStyle w:val="a3"/>
        <w:spacing w:after="0" w:line="240" w:lineRule="atLeast"/>
        <w:ind w:left="0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621F5E8" w14:textId="77777777" w:rsidR="008C0151" w:rsidRPr="00CB406E" w:rsidRDefault="008C0151" w:rsidP="008C0151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06E">
        <w:rPr>
          <w:rFonts w:ascii="Times New Roman" w:hAnsi="Times New Roman" w:cs="Times New Roman"/>
          <w:b/>
          <w:sz w:val="28"/>
          <w:szCs w:val="28"/>
        </w:rPr>
        <w:t>г. Петропавловск</w:t>
      </w:r>
      <w:r w:rsidRPr="00CB406E">
        <w:rPr>
          <w:rFonts w:ascii="Times New Roman" w:hAnsi="Times New Roman" w:cs="Times New Roman"/>
          <w:sz w:val="28"/>
          <w:szCs w:val="28"/>
        </w:rPr>
        <w:t>-</w:t>
      </w:r>
      <w:r w:rsidRPr="00CB406E">
        <w:rPr>
          <w:rFonts w:ascii="Times New Roman" w:hAnsi="Times New Roman" w:cs="Times New Roman"/>
          <w:b/>
          <w:sz w:val="28"/>
          <w:szCs w:val="28"/>
        </w:rPr>
        <w:t>Камчатский</w:t>
      </w:r>
    </w:p>
    <w:p w14:paraId="0FE3C856" w14:textId="526140B1" w:rsidR="008C0151" w:rsidRPr="00CB406E" w:rsidRDefault="008C0151" w:rsidP="008C0151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06E">
        <w:rPr>
          <w:rFonts w:ascii="Times New Roman" w:hAnsi="Times New Roman" w:cs="Times New Roman"/>
          <w:b/>
          <w:sz w:val="28"/>
          <w:szCs w:val="28"/>
        </w:rPr>
        <w:t>20</w:t>
      </w:r>
      <w:r w:rsidR="00A01295" w:rsidRPr="00CB406E">
        <w:rPr>
          <w:rFonts w:ascii="Times New Roman" w:hAnsi="Times New Roman" w:cs="Times New Roman"/>
          <w:b/>
          <w:sz w:val="28"/>
          <w:szCs w:val="28"/>
        </w:rPr>
        <w:t>2</w:t>
      </w:r>
      <w:r w:rsidR="00AE0AAD" w:rsidRPr="00CB406E">
        <w:rPr>
          <w:rFonts w:ascii="Times New Roman" w:hAnsi="Times New Roman" w:cs="Times New Roman"/>
          <w:b/>
          <w:sz w:val="28"/>
          <w:szCs w:val="28"/>
        </w:rPr>
        <w:t>4</w:t>
      </w:r>
      <w:r w:rsidRPr="00CB40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2866FBA" w14:textId="77777777" w:rsidR="00937340" w:rsidRPr="00CB406E" w:rsidRDefault="00937340" w:rsidP="008C0151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7489F" w14:textId="77777777" w:rsidR="00291C1C" w:rsidRPr="00CB406E" w:rsidRDefault="00291C1C" w:rsidP="00D35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06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4A69B528" w14:textId="77777777" w:rsidR="00291C1C" w:rsidRPr="00CB406E" w:rsidRDefault="00291C1C" w:rsidP="00D35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AADE7" w14:textId="77777777" w:rsidR="0058092C" w:rsidRPr="00CB406E" w:rsidRDefault="00845562" w:rsidP="00D35D2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Настоящие Правила деловой этики </w:t>
      </w:r>
      <w:r w:rsidR="00CA59ED" w:rsidRPr="00CB406E">
        <w:rPr>
          <w:rFonts w:ascii="Times New Roman" w:hAnsi="Times New Roman" w:cs="Times New Roman"/>
          <w:sz w:val="28"/>
          <w:szCs w:val="28"/>
        </w:rPr>
        <w:t xml:space="preserve">членов Союза строителей Камчатки (далее – Правила) </w:t>
      </w:r>
      <w:r w:rsidRPr="00CB406E">
        <w:rPr>
          <w:rFonts w:ascii="Times New Roman" w:hAnsi="Times New Roman" w:cs="Times New Roman"/>
          <w:sz w:val="28"/>
          <w:szCs w:val="28"/>
        </w:rPr>
        <w:t>приняты в целях повышения авторитета и защиты профессиональной чести строительного сообщества, поддержания лучших традиций строительной профессии</w:t>
      </w:r>
      <w:r w:rsidR="00EB7465" w:rsidRPr="00CB406E">
        <w:rPr>
          <w:rFonts w:ascii="Times New Roman" w:hAnsi="Times New Roman" w:cs="Times New Roman"/>
          <w:sz w:val="28"/>
          <w:szCs w:val="28"/>
        </w:rPr>
        <w:t xml:space="preserve">, </w:t>
      </w:r>
      <w:r w:rsidR="0058092C" w:rsidRPr="00CB406E">
        <w:rPr>
          <w:rFonts w:ascii="Times New Roman" w:hAnsi="Times New Roman" w:cs="Times New Roman"/>
          <w:sz w:val="28"/>
          <w:szCs w:val="28"/>
        </w:rPr>
        <w:t>развития и совершенствования саморегулирования в строительной отрасли.</w:t>
      </w:r>
    </w:p>
    <w:p w14:paraId="4EE391E5" w14:textId="77777777" w:rsidR="00D35D21" w:rsidRPr="00CB406E" w:rsidRDefault="00D35D21" w:rsidP="00D35D2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4579E9D" w14:textId="7058D9D7" w:rsidR="00291C1C" w:rsidRPr="00CB406E" w:rsidRDefault="0058092C" w:rsidP="00D35D2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 Настоящие проявила </w:t>
      </w:r>
      <w:r w:rsidR="00291C1C" w:rsidRPr="00CB406E">
        <w:rPr>
          <w:rFonts w:ascii="Times New Roman" w:hAnsi="Times New Roman" w:cs="Times New Roman"/>
          <w:sz w:val="28"/>
          <w:szCs w:val="28"/>
        </w:rPr>
        <w:t xml:space="preserve">устанавливают этические основы и принципиальные правила </w:t>
      </w:r>
      <w:r w:rsidR="00845562" w:rsidRPr="00CB406E">
        <w:rPr>
          <w:rFonts w:ascii="Times New Roman" w:hAnsi="Times New Roman" w:cs="Times New Roman"/>
          <w:sz w:val="28"/>
          <w:szCs w:val="28"/>
        </w:rPr>
        <w:t xml:space="preserve">взаимоотношений </w:t>
      </w:r>
      <w:r w:rsidR="00291C1C" w:rsidRPr="00CB406E">
        <w:rPr>
          <w:rFonts w:ascii="Times New Roman" w:hAnsi="Times New Roman" w:cs="Times New Roman"/>
          <w:sz w:val="28"/>
          <w:szCs w:val="28"/>
        </w:rPr>
        <w:t xml:space="preserve">членов Союза строителей </w:t>
      </w:r>
      <w:r w:rsidR="00CA59ED" w:rsidRPr="00CB406E">
        <w:rPr>
          <w:rFonts w:ascii="Times New Roman" w:hAnsi="Times New Roman" w:cs="Times New Roman"/>
          <w:sz w:val="28"/>
          <w:szCs w:val="28"/>
        </w:rPr>
        <w:t>Камчатки</w:t>
      </w:r>
      <w:r w:rsidR="00B643EE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763666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DB7F1E" w:rsidRPr="00CB406E">
        <w:rPr>
          <w:rFonts w:ascii="Times New Roman" w:hAnsi="Times New Roman" w:cs="Times New Roman"/>
          <w:sz w:val="28"/>
          <w:szCs w:val="28"/>
        </w:rPr>
        <w:t xml:space="preserve">с Союзом строителей Камчатки, </w:t>
      </w:r>
      <w:r w:rsidR="00B643EE" w:rsidRPr="00CB406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B7F1E" w:rsidRPr="00CB406E">
        <w:rPr>
          <w:rFonts w:ascii="Times New Roman" w:hAnsi="Times New Roman" w:cs="Times New Roman"/>
          <w:sz w:val="28"/>
          <w:szCs w:val="28"/>
        </w:rPr>
        <w:t>членами Со</w:t>
      </w:r>
      <w:r w:rsidR="00763666">
        <w:rPr>
          <w:rFonts w:ascii="Times New Roman" w:hAnsi="Times New Roman" w:cs="Times New Roman"/>
          <w:sz w:val="28"/>
          <w:szCs w:val="28"/>
        </w:rPr>
        <w:t>ю</w:t>
      </w:r>
      <w:r w:rsidR="00DB7F1E" w:rsidRPr="00CB406E">
        <w:rPr>
          <w:rFonts w:ascii="Times New Roman" w:hAnsi="Times New Roman" w:cs="Times New Roman"/>
          <w:sz w:val="28"/>
          <w:szCs w:val="28"/>
        </w:rPr>
        <w:t>за строителей Камчатки</w:t>
      </w:r>
      <w:r w:rsidR="00B643EE" w:rsidRPr="00CB406E">
        <w:rPr>
          <w:rFonts w:ascii="Times New Roman" w:hAnsi="Times New Roman" w:cs="Times New Roman"/>
          <w:sz w:val="28"/>
          <w:szCs w:val="28"/>
        </w:rPr>
        <w:t xml:space="preserve">, иными </w:t>
      </w:r>
      <w:r w:rsidRPr="00CB406E">
        <w:rPr>
          <w:rFonts w:ascii="Times New Roman" w:hAnsi="Times New Roman" w:cs="Times New Roman"/>
          <w:sz w:val="28"/>
          <w:szCs w:val="28"/>
        </w:rPr>
        <w:t>организациями</w:t>
      </w:r>
      <w:r w:rsidR="00B6214B" w:rsidRPr="00CB406E">
        <w:rPr>
          <w:rFonts w:ascii="Times New Roman" w:hAnsi="Times New Roman" w:cs="Times New Roman"/>
          <w:sz w:val="28"/>
          <w:szCs w:val="28"/>
        </w:rPr>
        <w:t xml:space="preserve"> строительной отрасли</w:t>
      </w:r>
      <w:r w:rsidRPr="00CB406E">
        <w:rPr>
          <w:rFonts w:ascii="Times New Roman" w:hAnsi="Times New Roman" w:cs="Times New Roman"/>
          <w:sz w:val="28"/>
          <w:szCs w:val="28"/>
        </w:rPr>
        <w:t>, государственными</w:t>
      </w:r>
      <w:r w:rsidR="00B643EE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EB7465" w:rsidRPr="00CB406E">
        <w:rPr>
          <w:rFonts w:ascii="Times New Roman" w:hAnsi="Times New Roman" w:cs="Times New Roman"/>
          <w:sz w:val="28"/>
          <w:szCs w:val="28"/>
        </w:rPr>
        <w:t xml:space="preserve">органами власти </w:t>
      </w:r>
      <w:r w:rsidR="00B643EE" w:rsidRPr="00CB406E">
        <w:rPr>
          <w:rFonts w:ascii="Times New Roman" w:hAnsi="Times New Roman" w:cs="Times New Roman"/>
          <w:sz w:val="28"/>
          <w:szCs w:val="28"/>
        </w:rPr>
        <w:t xml:space="preserve">и </w:t>
      </w:r>
      <w:r w:rsidR="00EB7465" w:rsidRPr="00CB406E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22771E" w:rsidRPr="00CB406E">
        <w:rPr>
          <w:rFonts w:ascii="Times New Roman" w:hAnsi="Times New Roman" w:cs="Times New Roman"/>
          <w:sz w:val="28"/>
          <w:szCs w:val="28"/>
        </w:rPr>
        <w:t>,</w:t>
      </w:r>
      <w:r w:rsidR="00EF798C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643EE" w:rsidRPr="00CB406E">
        <w:rPr>
          <w:rFonts w:ascii="Times New Roman" w:hAnsi="Times New Roman" w:cs="Times New Roman"/>
          <w:sz w:val="28"/>
          <w:szCs w:val="28"/>
        </w:rPr>
        <w:t xml:space="preserve">прочими </w:t>
      </w:r>
      <w:r w:rsidR="00EF798C" w:rsidRPr="00CB406E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="00DB7F1E" w:rsidRPr="00CB406E">
        <w:rPr>
          <w:rFonts w:ascii="Times New Roman" w:hAnsi="Times New Roman" w:cs="Times New Roman"/>
          <w:sz w:val="28"/>
          <w:szCs w:val="28"/>
        </w:rPr>
        <w:t xml:space="preserve">заказчиком (застройщиком, техническим заказчиком), </w:t>
      </w:r>
      <w:r w:rsidR="00280058" w:rsidRPr="00CB406E">
        <w:rPr>
          <w:rFonts w:ascii="Times New Roman" w:hAnsi="Times New Roman" w:cs="Times New Roman"/>
          <w:sz w:val="28"/>
          <w:szCs w:val="28"/>
        </w:rPr>
        <w:t xml:space="preserve">своими работниками, иными </w:t>
      </w:r>
      <w:r w:rsidR="0022771E" w:rsidRPr="00CB406E">
        <w:rPr>
          <w:rFonts w:ascii="Times New Roman" w:hAnsi="Times New Roman" w:cs="Times New Roman"/>
          <w:sz w:val="28"/>
          <w:szCs w:val="28"/>
        </w:rPr>
        <w:t>гражданами</w:t>
      </w:r>
      <w:r w:rsidR="00B643EE" w:rsidRPr="00CB406E">
        <w:rPr>
          <w:rFonts w:ascii="Times New Roman" w:hAnsi="Times New Roman" w:cs="Times New Roman"/>
          <w:sz w:val="28"/>
          <w:szCs w:val="28"/>
        </w:rPr>
        <w:t>,</w:t>
      </w:r>
      <w:r w:rsidR="0022771E" w:rsidRPr="00CB406E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7F55C8" w:rsidRPr="00CB406E">
        <w:rPr>
          <w:rFonts w:ascii="Times New Roman" w:hAnsi="Times New Roman" w:cs="Times New Roman"/>
          <w:sz w:val="28"/>
          <w:szCs w:val="28"/>
        </w:rPr>
        <w:t>членами Союза строителей Камчатки профессиональной деятельности в сфере строительства, реконструкции, капитального ремонта, сноса объектов капитального строительства, оказывающей влияние на безопасность объектов капитального строительства</w:t>
      </w:r>
      <w:r w:rsidR="00291C1C" w:rsidRPr="00CB406E">
        <w:rPr>
          <w:rFonts w:ascii="Times New Roman" w:hAnsi="Times New Roman" w:cs="Times New Roman"/>
          <w:sz w:val="28"/>
          <w:szCs w:val="28"/>
        </w:rPr>
        <w:t>.</w:t>
      </w:r>
    </w:p>
    <w:p w14:paraId="2023C753" w14:textId="77777777" w:rsidR="00D35D21" w:rsidRPr="00CB406E" w:rsidRDefault="00D35D21" w:rsidP="00D35D2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F593C77" w14:textId="72E8BC34" w:rsidR="007907E9" w:rsidRPr="00CB406E" w:rsidRDefault="00DC01E6" w:rsidP="00D35D2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В целях настоящих Правил под понятием «деловая этика» следует понимать</w:t>
      </w:r>
      <w:r w:rsidR="005522DB" w:rsidRPr="00CB406E">
        <w:rPr>
          <w:rFonts w:ascii="Times New Roman" w:hAnsi="Times New Roman" w:cs="Times New Roman"/>
          <w:sz w:val="28"/>
          <w:szCs w:val="28"/>
        </w:rPr>
        <w:t xml:space="preserve"> систему правил и норм поведения </w:t>
      </w:r>
      <w:r w:rsidR="00255277" w:rsidRPr="00CB406E">
        <w:rPr>
          <w:rFonts w:ascii="Times New Roman" w:hAnsi="Times New Roman" w:cs="Times New Roman"/>
          <w:sz w:val="28"/>
          <w:szCs w:val="28"/>
        </w:rPr>
        <w:t xml:space="preserve">руководителей и работников </w:t>
      </w:r>
      <w:r w:rsidR="005522DB" w:rsidRPr="00CB406E">
        <w:rPr>
          <w:rFonts w:ascii="Times New Roman" w:hAnsi="Times New Roman" w:cs="Times New Roman"/>
          <w:sz w:val="28"/>
          <w:szCs w:val="28"/>
        </w:rPr>
        <w:t>членов Союза строителей Камчатки,</w:t>
      </w:r>
      <w:r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255277" w:rsidRPr="00CB406E">
        <w:rPr>
          <w:rFonts w:ascii="Times New Roman" w:hAnsi="Times New Roman" w:cs="Times New Roman"/>
          <w:sz w:val="28"/>
          <w:szCs w:val="28"/>
        </w:rPr>
        <w:t xml:space="preserve">сформированных на основе </w:t>
      </w:r>
      <w:r w:rsidR="0047256A" w:rsidRPr="00CB406E">
        <w:rPr>
          <w:rFonts w:ascii="Times New Roman" w:hAnsi="Times New Roman" w:cs="Times New Roman"/>
          <w:sz w:val="28"/>
          <w:szCs w:val="28"/>
        </w:rPr>
        <w:t xml:space="preserve">норм законодательства Российской Федерации, локальных нормативных актов Союза строителей Камчатки и его членов, </w:t>
      </w:r>
      <w:r w:rsidR="00255277" w:rsidRPr="00CB406E">
        <w:rPr>
          <w:rFonts w:ascii="Times New Roman" w:hAnsi="Times New Roman" w:cs="Times New Roman"/>
          <w:sz w:val="28"/>
          <w:szCs w:val="28"/>
        </w:rPr>
        <w:t xml:space="preserve">национально-этнических традиций и </w:t>
      </w:r>
      <w:r w:rsidR="00D2431D" w:rsidRPr="00CB406E">
        <w:rPr>
          <w:rFonts w:ascii="Times New Roman" w:hAnsi="Times New Roman" w:cs="Times New Roman"/>
          <w:sz w:val="28"/>
          <w:szCs w:val="28"/>
        </w:rPr>
        <w:t xml:space="preserve">сложившихся в традиционном обществе </w:t>
      </w:r>
      <w:r w:rsidR="00255277" w:rsidRPr="00CB406E">
        <w:rPr>
          <w:rFonts w:ascii="Times New Roman" w:hAnsi="Times New Roman" w:cs="Times New Roman"/>
          <w:sz w:val="28"/>
          <w:szCs w:val="28"/>
        </w:rPr>
        <w:t>правил поведения</w:t>
      </w:r>
      <w:r w:rsidR="00D2431D" w:rsidRPr="00CB406E">
        <w:rPr>
          <w:rFonts w:ascii="Times New Roman" w:hAnsi="Times New Roman" w:cs="Times New Roman"/>
          <w:sz w:val="28"/>
          <w:szCs w:val="28"/>
        </w:rPr>
        <w:t>,</w:t>
      </w:r>
      <w:r w:rsidR="00255277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47256A" w:rsidRPr="00CB406E">
        <w:rPr>
          <w:rFonts w:ascii="Times New Roman" w:hAnsi="Times New Roman" w:cs="Times New Roman"/>
          <w:sz w:val="28"/>
          <w:szCs w:val="28"/>
        </w:rPr>
        <w:t>в соответствии с</w:t>
      </w:r>
      <w:r w:rsidR="005522DB" w:rsidRPr="00CB406E">
        <w:rPr>
          <w:rFonts w:ascii="Times New Roman" w:hAnsi="Times New Roman" w:cs="Times New Roman"/>
          <w:sz w:val="28"/>
          <w:szCs w:val="28"/>
        </w:rPr>
        <w:t xml:space="preserve"> моральны</w:t>
      </w:r>
      <w:r w:rsidR="0047256A" w:rsidRPr="00CB406E">
        <w:rPr>
          <w:rFonts w:ascii="Times New Roman" w:hAnsi="Times New Roman" w:cs="Times New Roman"/>
          <w:sz w:val="28"/>
          <w:szCs w:val="28"/>
        </w:rPr>
        <w:t>ми</w:t>
      </w:r>
      <w:r w:rsidR="005522DB" w:rsidRPr="00CB406E">
        <w:rPr>
          <w:rFonts w:ascii="Times New Roman" w:hAnsi="Times New Roman" w:cs="Times New Roman"/>
          <w:sz w:val="28"/>
          <w:szCs w:val="28"/>
        </w:rPr>
        <w:t xml:space="preserve"> и нравственны</w:t>
      </w:r>
      <w:r w:rsidR="0047256A" w:rsidRPr="00CB406E">
        <w:rPr>
          <w:rFonts w:ascii="Times New Roman" w:hAnsi="Times New Roman" w:cs="Times New Roman"/>
          <w:sz w:val="28"/>
          <w:szCs w:val="28"/>
        </w:rPr>
        <w:t>ми</w:t>
      </w:r>
      <w:r w:rsidR="005522DB" w:rsidRPr="00CB406E">
        <w:rPr>
          <w:rFonts w:ascii="Times New Roman" w:hAnsi="Times New Roman" w:cs="Times New Roman"/>
          <w:sz w:val="28"/>
          <w:szCs w:val="28"/>
        </w:rPr>
        <w:t xml:space="preserve"> принципа</w:t>
      </w:r>
      <w:r w:rsidR="0047256A" w:rsidRPr="00CB406E">
        <w:rPr>
          <w:rFonts w:ascii="Times New Roman" w:hAnsi="Times New Roman" w:cs="Times New Roman"/>
          <w:sz w:val="28"/>
          <w:szCs w:val="28"/>
        </w:rPr>
        <w:t>ми</w:t>
      </w:r>
      <w:r w:rsidR="005522DB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1C6762" w:rsidRPr="00CB406E">
        <w:rPr>
          <w:rFonts w:ascii="Times New Roman" w:hAnsi="Times New Roman" w:cs="Times New Roman"/>
          <w:sz w:val="28"/>
          <w:szCs w:val="28"/>
        </w:rPr>
        <w:t>законности, взаимоуважения</w:t>
      </w:r>
      <w:r w:rsidR="00B6214B" w:rsidRPr="00CB406E">
        <w:rPr>
          <w:rFonts w:ascii="Times New Roman" w:hAnsi="Times New Roman" w:cs="Times New Roman"/>
          <w:sz w:val="28"/>
          <w:szCs w:val="28"/>
        </w:rPr>
        <w:t>,</w:t>
      </w:r>
      <w:r w:rsidR="001C6762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6214B" w:rsidRPr="00CB406E">
        <w:rPr>
          <w:rFonts w:ascii="Times New Roman" w:hAnsi="Times New Roman" w:cs="Times New Roman"/>
          <w:sz w:val="28"/>
          <w:szCs w:val="28"/>
        </w:rPr>
        <w:t xml:space="preserve">добропорядочности </w:t>
      </w:r>
      <w:r w:rsidR="00255277" w:rsidRPr="00CB406E">
        <w:rPr>
          <w:rFonts w:ascii="Times New Roman" w:hAnsi="Times New Roman" w:cs="Times New Roman"/>
          <w:sz w:val="28"/>
          <w:szCs w:val="28"/>
        </w:rPr>
        <w:t>членов Союза строителей Камчатки</w:t>
      </w:r>
      <w:r w:rsidR="005522DB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087DF7" w:rsidRPr="00CB406E">
        <w:rPr>
          <w:rFonts w:ascii="Times New Roman" w:hAnsi="Times New Roman" w:cs="Times New Roman"/>
          <w:sz w:val="28"/>
          <w:szCs w:val="28"/>
        </w:rPr>
        <w:t xml:space="preserve">во взаимоотношениях </w:t>
      </w:r>
      <w:r w:rsidR="00255277" w:rsidRPr="00CB406E">
        <w:rPr>
          <w:rFonts w:ascii="Times New Roman" w:hAnsi="Times New Roman" w:cs="Times New Roman"/>
          <w:sz w:val="28"/>
          <w:szCs w:val="28"/>
        </w:rPr>
        <w:t>со своими работниками</w:t>
      </w:r>
      <w:r w:rsidR="005522DB" w:rsidRPr="00CB406E">
        <w:rPr>
          <w:rFonts w:ascii="Times New Roman" w:hAnsi="Times New Roman" w:cs="Times New Roman"/>
          <w:sz w:val="28"/>
          <w:szCs w:val="28"/>
        </w:rPr>
        <w:t xml:space="preserve">, </w:t>
      </w:r>
      <w:r w:rsidR="00D2431D" w:rsidRPr="00CB406E">
        <w:rPr>
          <w:rFonts w:ascii="Times New Roman" w:hAnsi="Times New Roman" w:cs="Times New Roman"/>
          <w:sz w:val="28"/>
          <w:szCs w:val="28"/>
        </w:rPr>
        <w:t xml:space="preserve">деловыми </w:t>
      </w:r>
      <w:r w:rsidR="005522DB" w:rsidRPr="00CB406E">
        <w:rPr>
          <w:rFonts w:ascii="Times New Roman" w:hAnsi="Times New Roman" w:cs="Times New Roman"/>
          <w:sz w:val="28"/>
          <w:szCs w:val="28"/>
        </w:rPr>
        <w:t xml:space="preserve">партнерами, конкурентами, </w:t>
      </w:r>
      <w:r w:rsidR="00D2431D" w:rsidRPr="00CB406E">
        <w:rPr>
          <w:rFonts w:ascii="Times New Roman" w:hAnsi="Times New Roman" w:cs="Times New Roman"/>
          <w:sz w:val="28"/>
          <w:szCs w:val="28"/>
        </w:rPr>
        <w:t>потребителями результатов работ и услуг</w:t>
      </w:r>
      <w:r w:rsidR="005522DB" w:rsidRPr="00CB406E">
        <w:rPr>
          <w:rFonts w:ascii="Times New Roman" w:hAnsi="Times New Roman" w:cs="Times New Roman"/>
          <w:sz w:val="28"/>
          <w:szCs w:val="28"/>
        </w:rPr>
        <w:t>.</w:t>
      </w:r>
    </w:p>
    <w:p w14:paraId="79C9CCD8" w14:textId="77777777" w:rsidR="00D35D21" w:rsidRPr="00CB406E" w:rsidRDefault="00D35D21" w:rsidP="00D35D2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70660B" w14:textId="7D317E8C" w:rsidR="007907E9" w:rsidRPr="00CB406E" w:rsidRDefault="007907E9" w:rsidP="00D35D2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В случаях, не урегулированных нормами действующего законодательства Российской Федерации, локальных нормативных актов Союза строителей Камчатки, члены Союза строителей Камчатки действую</w:t>
      </w:r>
      <w:r w:rsidR="00763666">
        <w:rPr>
          <w:rFonts w:ascii="Times New Roman" w:hAnsi="Times New Roman" w:cs="Times New Roman"/>
          <w:sz w:val="28"/>
          <w:szCs w:val="28"/>
        </w:rPr>
        <w:t>т</w:t>
      </w:r>
      <w:r w:rsidRPr="00CB406E">
        <w:rPr>
          <w:rFonts w:ascii="Times New Roman" w:hAnsi="Times New Roman" w:cs="Times New Roman"/>
          <w:sz w:val="28"/>
          <w:szCs w:val="28"/>
        </w:rPr>
        <w:t xml:space="preserve"> руководствуясь морально-этическими принципами.</w:t>
      </w:r>
    </w:p>
    <w:p w14:paraId="657BF3F5" w14:textId="77777777" w:rsidR="007907E9" w:rsidRPr="00CB406E" w:rsidRDefault="007907E9" w:rsidP="00D35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Положения настоящих правил не должны толковаться как предписывающие или допускающие совершение действий, противоречащих требованиям действующего законодательства Российской Федерации.</w:t>
      </w:r>
    </w:p>
    <w:p w14:paraId="45B95979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DED96C" w14:textId="587D20B7" w:rsidR="00845562" w:rsidRPr="00CB406E" w:rsidRDefault="004F1A56" w:rsidP="00D35D2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Положения настоящих </w:t>
      </w:r>
      <w:r w:rsidR="00CA59ED" w:rsidRPr="00CB406E">
        <w:rPr>
          <w:rFonts w:ascii="Times New Roman" w:hAnsi="Times New Roman" w:cs="Times New Roman"/>
          <w:sz w:val="28"/>
          <w:szCs w:val="28"/>
        </w:rPr>
        <w:t>П</w:t>
      </w:r>
      <w:r w:rsidRPr="00CB406E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58092C" w:rsidRPr="00CB406E">
        <w:rPr>
          <w:rFonts w:ascii="Times New Roman" w:hAnsi="Times New Roman" w:cs="Times New Roman"/>
          <w:sz w:val="28"/>
          <w:szCs w:val="28"/>
        </w:rPr>
        <w:t>явля</w:t>
      </w:r>
      <w:r w:rsidR="00763666">
        <w:rPr>
          <w:rFonts w:ascii="Times New Roman" w:hAnsi="Times New Roman" w:cs="Times New Roman"/>
          <w:sz w:val="28"/>
          <w:szCs w:val="28"/>
        </w:rPr>
        <w:t>ю</w:t>
      </w:r>
      <w:r w:rsidR="0058092C" w:rsidRPr="00CB406E">
        <w:rPr>
          <w:rFonts w:ascii="Times New Roman" w:hAnsi="Times New Roman" w:cs="Times New Roman"/>
          <w:sz w:val="28"/>
          <w:szCs w:val="28"/>
        </w:rPr>
        <w:t xml:space="preserve">тся одним из безусловных приоритетов в деятельности членов Союза строителей Камчатки, </w:t>
      </w:r>
      <w:r w:rsidRPr="00CB406E">
        <w:rPr>
          <w:rFonts w:ascii="Times New Roman" w:hAnsi="Times New Roman" w:cs="Times New Roman"/>
          <w:sz w:val="28"/>
          <w:szCs w:val="28"/>
        </w:rPr>
        <w:t xml:space="preserve">служат важной составляющей </w:t>
      </w:r>
      <w:r w:rsidR="007F55C8" w:rsidRPr="00CB406E">
        <w:rPr>
          <w:rFonts w:ascii="Times New Roman" w:hAnsi="Times New Roman" w:cs="Times New Roman"/>
          <w:sz w:val="28"/>
          <w:szCs w:val="28"/>
        </w:rPr>
        <w:t>С</w:t>
      </w:r>
      <w:r w:rsidRPr="00CB406E">
        <w:rPr>
          <w:rFonts w:ascii="Times New Roman" w:hAnsi="Times New Roman" w:cs="Times New Roman"/>
          <w:sz w:val="28"/>
          <w:szCs w:val="28"/>
        </w:rPr>
        <w:t>тандартов и правил предпринимательской и</w:t>
      </w:r>
      <w:r w:rsidR="007F55C8" w:rsidRPr="00CB406E">
        <w:rPr>
          <w:rFonts w:ascii="Times New Roman" w:hAnsi="Times New Roman" w:cs="Times New Roman"/>
          <w:sz w:val="28"/>
          <w:szCs w:val="28"/>
        </w:rPr>
        <w:t>ли</w:t>
      </w:r>
      <w:r w:rsidRPr="00CB406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Союза строителей Камчатки</w:t>
      </w:r>
      <w:r w:rsidR="007F55C8" w:rsidRPr="00CB406E">
        <w:rPr>
          <w:rFonts w:ascii="Times New Roman" w:hAnsi="Times New Roman" w:cs="Times New Roman"/>
          <w:sz w:val="28"/>
          <w:szCs w:val="28"/>
        </w:rPr>
        <w:t>, обязательных для выполнения всеми членами Союза строителей Камчатки</w:t>
      </w:r>
      <w:r w:rsidRPr="00CB406E">
        <w:rPr>
          <w:rFonts w:ascii="Times New Roman" w:hAnsi="Times New Roman" w:cs="Times New Roman"/>
          <w:sz w:val="28"/>
          <w:szCs w:val="28"/>
        </w:rPr>
        <w:t>.</w:t>
      </w:r>
    </w:p>
    <w:p w14:paraId="3B968932" w14:textId="3D7FF8FF" w:rsidR="0039351E" w:rsidRPr="00CB406E" w:rsidRDefault="0039351E" w:rsidP="00393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Правила деловой этики членов Союза строителей Камчатки при их взаимоотношениях с Союзом строителей Камчатки </w:t>
      </w:r>
    </w:p>
    <w:p w14:paraId="191A1BA8" w14:textId="77777777" w:rsidR="0039351E" w:rsidRPr="00CB406E" w:rsidRDefault="0039351E" w:rsidP="0039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A3C35E" w14:textId="5D9A969C" w:rsidR="0039351E" w:rsidRPr="00CB406E" w:rsidRDefault="0039351E" w:rsidP="0039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2.1. Деятельность членов Союза строителей Камчатки, при условии соблюдения моральных и нравственных принципов законности, взаимоуважения, доверия, добропорядочности в отношениях между членами Союза строителей Камчатки и Союзом строителей Камчатки прямо способствуют реализации целей и выполнению функций, предусмотренных Уставом Союза строителей Камчатки. </w:t>
      </w:r>
    </w:p>
    <w:p w14:paraId="3A8A9DA1" w14:textId="77777777" w:rsidR="0039351E" w:rsidRPr="00CB406E" w:rsidRDefault="0039351E" w:rsidP="0039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CDF0F8" w14:textId="7566A61F" w:rsidR="0039351E" w:rsidRPr="00CB406E" w:rsidRDefault="0039351E" w:rsidP="0039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2.2. В целях содействия повышению эффективности работы Союза строителей Камчатки члены Союза строителей Камчатки обязаны: </w:t>
      </w:r>
    </w:p>
    <w:p w14:paraId="61A23EDF" w14:textId="77777777" w:rsidR="0039351E" w:rsidRPr="00CB406E" w:rsidRDefault="0039351E" w:rsidP="0039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52D6B1" w14:textId="64FCFADC" w:rsidR="0039351E" w:rsidRPr="00CB406E" w:rsidRDefault="0039351E" w:rsidP="00393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2.2.1. уважительно относиться к Союзу строителей Камчатки, его органам управления, воздерживаться от необоснованной критики и иных действий, причиняющих ущерб деловой репутации Союза строителей Камчатки, а при возникновении взаимных разногласий стремиться</w:t>
      </w:r>
      <w:r w:rsidR="00763666">
        <w:rPr>
          <w:rFonts w:ascii="Times New Roman" w:hAnsi="Times New Roman" w:cs="Times New Roman"/>
          <w:sz w:val="28"/>
          <w:szCs w:val="28"/>
        </w:rPr>
        <w:t xml:space="preserve"> к</w:t>
      </w:r>
      <w:r w:rsidRPr="00CB406E">
        <w:rPr>
          <w:rFonts w:ascii="Times New Roman" w:hAnsi="Times New Roman" w:cs="Times New Roman"/>
          <w:sz w:val="28"/>
          <w:szCs w:val="28"/>
        </w:rPr>
        <w:t xml:space="preserve"> урегулированию их путем переговоров, в случае не достижения согласия -  урегулировать возникшие разногласия в установленном законодательством Российской Федерации порядке, с соблюдением общепринятых этических норм.</w:t>
      </w:r>
    </w:p>
    <w:p w14:paraId="0D030A70" w14:textId="77777777" w:rsidR="0039351E" w:rsidRPr="00CB406E" w:rsidRDefault="0039351E" w:rsidP="00393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41EC3" w14:textId="4C6F75B0" w:rsidR="0039351E" w:rsidRPr="00CB406E" w:rsidRDefault="0039351E" w:rsidP="00393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2.2.2. соблюдать требования Устава, стандартов, правил и иных внутренних документов Союза строителей Камчатки, в том числе решения, принятые органами управления Союзом строителей Камчатки в рамках их полномочий, соглашения, заключенные между членами Союза строителей Камчатки, а также положения законодательства Российской Федерации, представлять по требованию Союза строителей Камчатки информацию о выполнении вышеуказанных документов.</w:t>
      </w:r>
    </w:p>
    <w:p w14:paraId="410D01E5" w14:textId="77777777" w:rsidR="0039351E" w:rsidRPr="00CB406E" w:rsidRDefault="0039351E" w:rsidP="00393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E8CFA" w14:textId="661CCF6C" w:rsidR="0039351E" w:rsidRPr="00CB406E" w:rsidRDefault="0039351E" w:rsidP="00393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2.2.3. раскрывать информацию о своей деятельности, подлежащую раскрытию в соответствии с законодательством Российской Федерации, своевременно и надлежаще уведомлять Союз строителей Камчатки о наступлении любых событий, влекущих за собой изменение информации, содержащейся в реестре членов Союза строителей Камчатки, в течение 3 (трех) рабочих дней со дня, следующего за днем наступления таких событий.</w:t>
      </w:r>
    </w:p>
    <w:p w14:paraId="2224D439" w14:textId="77777777" w:rsidR="0039351E" w:rsidRPr="00CB406E" w:rsidRDefault="0039351E" w:rsidP="00393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3240A" w14:textId="3F496F3F" w:rsidR="0039351E" w:rsidRPr="00CB406E" w:rsidRDefault="0039351E" w:rsidP="00393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2.2.4.  своевременно уплачивать вступительные, членские, целевые взносы, взносы в компенсаци</w:t>
      </w:r>
      <w:r w:rsidRPr="00CB406E">
        <w:rPr>
          <w:rFonts w:ascii="Times New Roman" w:hAnsi="Times New Roman" w:cs="Times New Roman"/>
          <w:sz w:val="28"/>
          <w:szCs w:val="28"/>
        </w:rPr>
        <w:softHyphen/>
        <w:t>онны</w:t>
      </w:r>
      <w:r w:rsidR="00763666">
        <w:rPr>
          <w:rFonts w:ascii="Times New Roman" w:hAnsi="Times New Roman" w:cs="Times New Roman"/>
          <w:sz w:val="28"/>
          <w:szCs w:val="28"/>
        </w:rPr>
        <w:t>е</w:t>
      </w:r>
      <w:r w:rsidRPr="00CB406E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3666">
        <w:rPr>
          <w:rFonts w:ascii="Times New Roman" w:hAnsi="Times New Roman" w:cs="Times New Roman"/>
          <w:sz w:val="28"/>
          <w:szCs w:val="28"/>
        </w:rPr>
        <w:t>ы</w:t>
      </w:r>
      <w:r w:rsidRPr="00CB406E">
        <w:rPr>
          <w:rFonts w:ascii="Times New Roman" w:hAnsi="Times New Roman" w:cs="Times New Roman"/>
          <w:sz w:val="28"/>
          <w:szCs w:val="28"/>
        </w:rPr>
        <w:t xml:space="preserve"> Союза строителей Камчатки.</w:t>
      </w:r>
    </w:p>
    <w:p w14:paraId="72CA8FF0" w14:textId="77777777" w:rsidR="0039351E" w:rsidRPr="00CB406E" w:rsidRDefault="0039351E" w:rsidP="00393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0D123" w14:textId="315EA519" w:rsidR="0039351E" w:rsidRPr="00CB406E" w:rsidRDefault="0039351E" w:rsidP="0039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2.2.5. воздерживаться от действий, противоречащих целям деятельности Союза строителей Камчатки и безоговорочно соблюдать требования действующего законодательства Российской Федерации при выполнении работ, оказывающих влияние на безопасность объектов капитального строительства.</w:t>
      </w:r>
    </w:p>
    <w:p w14:paraId="2FE060A7" w14:textId="46CF3B54" w:rsidR="00237145" w:rsidRPr="00CB406E" w:rsidRDefault="0039351E" w:rsidP="00D35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8918043"/>
      <w:r w:rsidRPr="00CB406E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37145" w:rsidRPr="00CB40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3B8A" w:rsidRPr="00CB406E">
        <w:rPr>
          <w:rFonts w:ascii="Times New Roman" w:hAnsi="Times New Roman" w:cs="Times New Roman"/>
          <w:b/>
          <w:sz w:val="28"/>
          <w:szCs w:val="28"/>
        </w:rPr>
        <w:t>П</w:t>
      </w:r>
      <w:r w:rsidR="00B643EE" w:rsidRPr="00CB406E">
        <w:rPr>
          <w:rFonts w:ascii="Times New Roman" w:hAnsi="Times New Roman" w:cs="Times New Roman"/>
          <w:b/>
          <w:sz w:val="28"/>
          <w:szCs w:val="28"/>
        </w:rPr>
        <w:t>равила деловой э</w:t>
      </w:r>
      <w:r w:rsidR="00237145" w:rsidRPr="00CB406E">
        <w:rPr>
          <w:rFonts w:ascii="Times New Roman" w:hAnsi="Times New Roman" w:cs="Times New Roman"/>
          <w:b/>
          <w:sz w:val="28"/>
          <w:szCs w:val="28"/>
        </w:rPr>
        <w:t>ти</w:t>
      </w:r>
      <w:r w:rsidR="00B643EE" w:rsidRPr="00CB406E">
        <w:rPr>
          <w:rFonts w:ascii="Times New Roman" w:hAnsi="Times New Roman" w:cs="Times New Roman"/>
          <w:b/>
          <w:sz w:val="28"/>
          <w:szCs w:val="28"/>
        </w:rPr>
        <w:t>ки</w:t>
      </w:r>
      <w:r w:rsidR="00B73B8A" w:rsidRPr="00CB406E">
        <w:rPr>
          <w:rFonts w:ascii="Times New Roman" w:hAnsi="Times New Roman" w:cs="Times New Roman"/>
          <w:b/>
          <w:sz w:val="28"/>
          <w:szCs w:val="28"/>
        </w:rPr>
        <w:t xml:space="preserve"> членов Союза строителей Камчатки при </w:t>
      </w:r>
      <w:r w:rsidR="00A105EC" w:rsidRPr="00CB406E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B73B8A" w:rsidRPr="00CB406E">
        <w:rPr>
          <w:rFonts w:ascii="Times New Roman" w:hAnsi="Times New Roman" w:cs="Times New Roman"/>
          <w:b/>
          <w:sz w:val="28"/>
          <w:szCs w:val="28"/>
        </w:rPr>
        <w:t xml:space="preserve">взаимоотношениях </w:t>
      </w:r>
      <w:r w:rsidR="00A105EC" w:rsidRPr="00CB406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73B8A" w:rsidRPr="00CB406E">
        <w:rPr>
          <w:rFonts w:ascii="Times New Roman" w:hAnsi="Times New Roman" w:cs="Times New Roman"/>
          <w:b/>
          <w:sz w:val="28"/>
          <w:szCs w:val="28"/>
        </w:rPr>
        <w:t>членами Союза строителей Камчатки</w:t>
      </w:r>
      <w:r w:rsidR="00A105EC" w:rsidRPr="00CB406E">
        <w:rPr>
          <w:rFonts w:ascii="Times New Roman" w:hAnsi="Times New Roman" w:cs="Times New Roman"/>
          <w:b/>
          <w:sz w:val="28"/>
          <w:szCs w:val="28"/>
        </w:rPr>
        <w:t>,</w:t>
      </w:r>
      <w:r w:rsidR="00B73B8A" w:rsidRPr="00CB406E">
        <w:rPr>
          <w:rFonts w:ascii="Times New Roman" w:hAnsi="Times New Roman" w:cs="Times New Roman"/>
          <w:b/>
          <w:sz w:val="28"/>
          <w:szCs w:val="28"/>
        </w:rPr>
        <w:t xml:space="preserve"> другими организациями строительной отрасли</w:t>
      </w:r>
      <w:r w:rsidR="00B6214B" w:rsidRPr="00CB406E">
        <w:rPr>
          <w:rFonts w:ascii="Times New Roman" w:hAnsi="Times New Roman" w:cs="Times New Roman"/>
          <w:b/>
          <w:sz w:val="28"/>
          <w:szCs w:val="28"/>
        </w:rPr>
        <w:t xml:space="preserve"> и иными организациями</w:t>
      </w:r>
    </w:p>
    <w:bookmarkEnd w:id="0"/>
    <w:p w14:paraId="4DE8A216" w14:textId="77777777" w:rsidR="00291C1C" w:rsidRPr="00CB406E" w:rsidRDefault="00291C1C" w:rsidP="00D35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31B2E" w14:textId="577E693F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3</w:t>
      </w:r>
      <w:r w:rsidR="00B73B8A" w:rsidRPr="00CB406E">
        <w:rPr>
          <w:rFonts w:ascii="Times New Roman" w:hAnsi="Times New Roman" w:cs="Times New Roman"/>
          <w:sz w:val="28"/>
          <w:szCs w:val="28"/>
        </w:rPr>
        <w:t>.1. Руководители, работники и представители член</w:t>
      </w:r>
      <w:r w:rsidR="001A3982" w:rsidRPr="00CB406E">
        <w:rPr>
          <w:rFonts w:ascii="Times New Roman" w:hAnsi="Times New Roman" w:cs="Times New Roman"/>
          <w:sz w:val="28"/>
          <w:szCs w:val="28"/>
        </w:rPr>
        <w:t>ов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6214B" w:rsidRPr="00CB406E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14:paraId="0C408465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7A49CA" w14:textId="1DC3C717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3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.1.1. выстраивать свои взаимоотношения с </w:t>
      </w:r>
      <w:r w:rsidR="00B6214B" w:rsidRPr="00CB406E">
        <w:rPr>
          <w:rFonts w:ascii="Times New Roman" w:hAnsi="Times New Roman" w:cs="Times New Roman"/>
          <w:sz w:val="28"/>
          <w:szCs w:val="28"/>
        </w:rPr>
        <w:t>членами Союза строителей Камчатки, другими организациями строительной отрасли и иными организациями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B6214B" w:rsidRPr="00CB406E">
        <w:rPr>
          <w:rFonts w:ascii="Times New Roman" w:hAnsi="Times New Roman" w:cs="Times New Roman"/>
          <w:sz w:val="28"/>
          <w:szCs w:val="28"/>
        </w:rPr>
        <w:t>законности, взаимоуважения, добропорядочности</w:t>
      </w:r>
      <w:r w:rsidR="009D1ADD" w:rsidRPr="00CB406E">
        <w:rPr>
          <w:rFonts w:ascii="Times New Roman" w:hAnsi="Times New Roman" w:cs="Times New Roman"/>
          <w:sz w:val="28"/>
          <w:szCs w:val="28"/>
        </w:rPr>
        <w:t xml:space="preserve">, заботливости и осмотрительности при принятии соответствующих решений, затрагивающих права и интересы </w:t>
      </w:r>
      <w:bookmarkStart w:id="1" w:name="_Hlk168916974"/>
      <w:r w:rsidR="009D1ADD" w:rsidRPr="00CB406E">
        <w:rPr>
          <w:rFonts w:ascii="Times New Roman" w:hAnsi="Times New Roman" w:cs="Times New Roman"/>
          <w:sz w:val="28"/>
          <w:szCs w:val="28"/>
        </w:rPr>
        <w:t>членов Союза строителей Камчатки, других организаций строительной отрасли и иных организаций</w:t>
      </w:r>
      <w:bookmarkEnd w:id="1"/>
      <w:r w:rsidR="00B73B8A" w:rsidRPr="00CB406E">
        <w:rPr>
          <w:rFonts w:ascii="Times New Roman" w:hAnsi="Times New Roman" w:cs="Times New Roman"/>
          <w:sz w:val="28"/>
          <w:szCs w:val="28"/>
        </w:rPr>
        <w:t>.</w:t>
      </w:r>
    </w:p>
    <w:p w14:paraId="5E314180" w14:textId="77777777" w:rsidR="0039351E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00BD7E" w14:textId="7F3D9B79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3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.1.2. </w:t>
      </w:r>
      <w:r w:rsidR="00F335C1" w:rsidRPr="00CB406E">
        <w:rPr>
          <w:rFonts w:ascii="Times New Roman" w:hAnsi="Times New Roman" w:cs="Times New Roman"/>
          <w:sz w:val="28"/>
          <w:szCs w:val="28"/>
        </w:rPr>
        <w:t>занимать активную позицию в борьбе с непрофессионализмом, профессиональной недобросовестностью членов Союза строителей Камчатки, других организаций строительной отрасли;</w:t>
      </w:r>
    </w:p>
    <w:p w14:paraId="53405795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649E31" w14:textId="692FFBFF" w:rsidR="00282C36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3</w:t>
      </w:r>
      <w:r w:rsidR="00B73B8A" w:rsidRPr="00CB406E">
        <w:rPr>
          <w:rFonts w:ascii="Times New Roman" w:hAnsi="Times New Roman" w:cs="Times New Roman"/>
          <w:sz w:val="28"/>
          <w:szCs w:val="28"/>
        </w:rPr>
        <w:t>.1.</w:t>
      </w:r>
      <w:r w:rsidR="009D1ADD" w:rsidRPr="00CB406E">
        <w:rPr>
          <w:rFonts w:ascii="Times New Roman" w:hAnsi="Times New Roman" w:cs="Times New Roman"/>
          <w:sz w:val="28"/>
          <w:szCs w:val="28"/>
        </w:rPr>
        <w:t>3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. </w:t>
      </w:r>
      <w:r w:rsidR="00631F1A" w:rsidRPr="00CB406E">
        <w:rPr>
          <w:rFonts w:ascii="Times New Roman" w:hAnsi="Times New Roman" w:cs="Times New Roman"/>
          <w:sz w:val="28"/>
          <w:szCs w:val="28"/>
        </w:rPr>
        <w:t xml:space="preserve">соблюдать принципы уважения и конструктивизма, избегать случаев необоснованной критики предпринимательской деятельности </w:t>
      </w:r>
      <w:r w:rsidR="00F335C1" w:rsidRPr="00CB406E">
        <w:rPr>
          <w:rFonts w:ascii="Times New Roman" w:hAnsi="Times New Roman" w:cs="Times New Roman"/>
          <w:sz w:val="28"/>
          <w:szCs w:val="28"/>
        </w:rPr>
        <w:t>членов Союза строителей Камчатки, других организаций строительной отрасли и иных организаций</w:t>
      </w:r>
      <w:r w:rsidR="00282C36" w:rsidRPr="00CB406E">
        <w:rPr>
          <w:rFonts w:ascii="Times New Roman" w:hAnsi="Times New Roman" w:cs="Times New Roman"/>
          <w:sz w:val="28"/>
          <w:szCs w:val="28"/>
        </w:rPr>
        <w:t>, не распространять сведения, порочащие репутацию, сеющие рознь, недоверие среди членов Союза строителей Камчатки, других организаций строительной отрасли и иных организаций;</w:t>
      </w:r>
    </w:p>
    <w:p w14:paraId="79DBFBEE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EB8715" w14:textId="1F413ADE" w:rsidR="00631F1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3</w:t>
      </w:r>
      <w:r w:rsidR="00B73B8A" w:rsidRPr="00CB406E">
        <w:rPr>
          <w:rFonts w:ascii="Times New Roman" w:hAnsi="Times New Roman" w:cs="Times New Roman"/>
          <w:sz w:val="28"/>
          <w:szCs w:val="28"/>
        </w:rPr>
        <w:t>.1.</w:t>
      </w:r>
      <w:r w:rsidR="00F335C1"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. </w:t>
      </w:r>
      <w:r w:rsidR="00F335C1" w:rsidRPr="00CB406E">
        <w:rPr>
          <w:rFonts w:ascii="Times New Roman" w:hAnsi="Times New Roman" w:cs="Times New Roman"/>
          <w:sz w:val="28"/>
          <w:szCs w:val="28"/>
        </w:rPr>
        <w:t xml:space="preserve">соблюдать принципы честной, добросовестной конкуренции, основанной на качестве и профессионализме выполнения строительных работ (услуг), принимать всевозможные меры к недопущению </w:t>
      </w:r>
      <w:r w:rsidR="001A3982" w:rsidRPr="00CB406E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</w:t>
      </w:r>
      <w:r w:rsidR="006462F3">
        <w:rPr>
          <w:rFonts w:ascii="Times New Roman" w:hAnsi="Times New Roman" w:cs="Times New Roman"/>
          <w:sz w:val="28"/>
          <w:szCs w:val="28"/>
        </w:rPr>
        <w:t>а</w:t>
      </w:r>
      <w:r w:rsidR="001A3982" w:rsidRPr="00CB406E">
        <w:rPr>
          <w:rFonts w:ascii="Times New Roman" w:hAnsi="Times New Roman" w:cs="Times New Roman"/>
          <w:sz w:val="28"/>
          <w:szCs w:val="28"/>
        </w:rPr>
        <w:t xml:space="preserve">, </w:t>
      </w:r>
      <w:r w:rsidR="00F335C1" w:rsidRPr="00CB406E">
        <w:rPr>
          <w:rFonts w:ascii="Times New Roman" w:hAnsi="Times New Roman" w:cs="Times New Roman"/>
          <w:sz w:val="28"/>
          <w:szCs w:val="28"/>
        </w:rPr>
        <w:t>проявления недобросовестной конкуренции на строительном рынке работ (услуг)</w:t>
      </w:r>
      <w:r w:rsidR="00631F1A" w:rsidRPr="00CB406E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54C0771E" w14:textId="1DF4D30C" w:rsidR="00B73B8A" w:rsidRPr="00CB406E" w:rsidRDefault="00631F1A" w:rsidP="00D35D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 - </w:t>
      </w:r>
      <w:r w:rsidR="00B73B8A" w:rsidRPr="00CB406E">
        <w:rPr>
          <w:rFonts w:ascii="Times New Roman" w:hAnsi="Times New Roman" w:cs="Times New Roman"/>
          <w:sz w:val="28"/>
          <w:szCs w:val="28"/>
        </w:rPr>
        <w:t>использовать необоснованный демпинг (необоснованное снижение</w:t>
      </w:r>
      <w:r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стоимости работ);</w:t>
      </w:r>
    </w:p>
    <w:p w14:paraId="0DDBEDAF" w14:textId="33E76E4F" w:rsidR="00B73B8A" w:rsidRPr="00CB406E" w:rsidRDefault="00631F1A" w:rsidP="00D35D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 - 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представлять недостоверные </w:t>
      </w:r>
      <w:r w:rsidRPr="00CB406E">
        <w:rPr>
          <w:rFonts w:ascii="Times New Roman" w:hAnsi="Times New Roman" w:cs="Times New Roman"/>
          <w:sz w:val="28"/>
          <w:szCs w:val="28"/>
        </w:rPr>
        <w:t>сведения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о сво</w:t>
      </w:r>
      <w:r w:rsidR="00282C36" w:rsidRPr="00CB406E">
        <w:rPr>
          <w:rFonts w:ascii="Times New Roman" w:hAnsi="Times New Roman" w:cs="Times New Roman"/>
          <w:sz w:val="28"/>
          <w:szCs w:val="28"/>
        </w:rPr>
        <w:t>ей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282C36" w:rsidRPr="00CB406E">
        <w:rPr>
          <w:rFonts w:ascii="Times New Roman" w:hAnsi="Times New Roman" w:cs="Times New Roman"/>
          <w:sz w:val="28"/>
          <w:szCs w:val="28"/>
        </w:rPr>
        <w:t>ой деятельности</w:t>
      </w:r>
      <w:r w:rsidR="00B73B8A" w:rsidRPr="00CB406E">
        <w:rPr>
          <w:rFonts w:ascii="Times New Roman" w:hAnsi="Times New Roman" w:cs="Times New Roman"/>
          <w:sz w:val="28"/>
          <w:szCs w:val="28"/>
        </w:rPr>
        <w:t>,</w:t>
      </w:r>
      <w:r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финансовы</w:t>
      </w:r>
      <w:r w:rsidR="00282C36" w:rsidRPr="00CB406E">
        <w:rPr>
          <w:rFonts w:ascii="Times New Roman" w:hAnsi="Times New Roman" w:cs="Times New Roman"/>
          <w:sz w:val="28"/>
          <w:szCs w:val="28"/>
        </w:rPr>
        <w:t>е</w:t>
      </w:r>
      <w:r w:rsidR="00B73B8A" w:rsidRPr="00CB406E">
        <w:rPr>
          <w:rFonts w:ascii="Times New Roman" w:hAnsi="Times New Roman" w:cs="Times New Roman"/>
          <w:sz w:val="28"/>
          <w:szCs w:val="28"/>
        </w:rPr>
        <w:t>, кадровы</w:t>
      </w:r>
      <w:r w:rsidR="00282C36" w:rsidRPr="00CB406E">
        <w:rPr>
          <w:rFonts w:ascii="Times New Roman" w:hAnsi="Times New Roman" w:cs="Times New Roman"/>
          <w:sz w:val="28"/>
          <w:szCs w:val="28"/>
        </w:rPr>
        <w:t>е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и организационны</w:t>
      </w:r>
      <w:r w:rsidR="00282C36" w:rsidRPr="00CB406E">
        <w:rPr>
          <w:rFonts w:ascii="Times New Roman" w:hAnsi="Times New Roman" w:cs="Times New Roman"/>
          <w:sz w:val="28"/>
          <w:szCs w:val="28"/>
        </w:rPr>
        <w:t>е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Pr="00CB406E">
        <w:rPr>
          <w:rFonts w:ascii="Times New Roman" w:hAnsi="Times New Roman" w:cs="Times New Roman"/>
          <w:sz w:val="28"/>
          <w:szCs w:val="28"/>
        </w:rPr>
        <w:t>сведения</w:t>
      </w:r>
      <w:r w:rsidR="00282C36" w:rsidRPr="00CB406E">
        <w:rPr>
          <w:rFonts w:ascii="Times New Roman" w:hAnsi="Times New Roman" w:cs="Times New Roman"/>
          <w:sz w:val="28"/>
          <w:szCs w:val="28"/>
        </w:rPr>
        <w:t xml:space="preserve"> при осуществлении предпринимательской деятельности</w:t>
      </w:r>
      <w:r w:rsidR="00B73B8A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3415A6C7" w14:textId="77777777" w:rsidR="00A105EC" w:rsidRPr="00CB406E" w:rsidRDefault="00282C36" w:rsidP="00D35D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-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нарушать </w:t>
      </w:r>
      <w:r w:rsidR="001A3982" w:rsidRPr="00CB406E">
        <w:rPr>
          <w:rFonts w:ascii="Times New Roman" w:hAnsi="Times New Roman" w:cs="Times New Roman"/>
          <w:sz w:val="28"/>
          <w:szCs w:val="28"/>
        </w:rPr>
        <w:t xml:space="preserve">при осуществлении предпринимательской деятельности 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авторские права, в </w:t>
      </w:r>
      <w:r w:rsidR="001A3982" w:rsidRPr="00CB406E">
        <w:rPr>
          <w:rFonts w:ascii="Times New Roman" w:hAnsi="Times New Roman" w:cs="Times New Roman"/>
          <w:sz w:val="28"/>
          <w:szCs w:val="28"/>
        </w:rPr>
        <w:t>том числе</w:t>
      </w:r>
      <w:r w:rsidR="00B73B8A" w:rsidRPr="00CB406E">
        <w:rPr>
          <w:rFonts w:ascii="Times New Roman" w:hAnsi="Times New Roman" w:cs="Times New Roman"/>
          <w:sz w:val="28"/>
          <w:szCs w:val="28"/>
        </w:rPr>
        <w:t>, права интеллектуальной</w:t>
      </w:r>
      <w:r w:rsidRPr="00CB406E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A105EC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4939FBDC" w14:textId="6F1A924C" w:rsidR="00B73B8A" w:rsidRPr="00CB406E" w:rsidRDefault="00A105EC" w:rsidP="00D35D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-  распространять недобросовестную рекламу в СМИ и сети интернет</w:t>
      </w:r>
      <w:r w:rsidR="001A3982" w:rsidRPr="00CB406E">
        <w:rPr>
          <w:rFonts w:ascii="Times New Roman" w:hAnsi="Times New Roman" w:cs="Times New Roman"/>
          <w:sz w:val="28"/>
          <w:szCs w:val="28"/>
        </w:rPr>
        <w:t>.</w:t>
      </w:r>
    </w:p>
    <w:p w14:paraId="0F8766F9" w14:textId="77777777" w:rsidR="00D35D21" w:rsidRPr="00CB406E" w:rsidRDefault="00D35D21" w:rsidP="00D35D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B5846A4" w14:textId="7FA02A51" w:rsidR="001A3982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3</w:t>
      </w:r>
      <w:r w:rsidR="001A3982" w:rsidRPr="00CB406E">
        <w:rPr>
          <w:rFonts w:ascii="Times New Roman" w:hAnsi="Times New Roman" w:cs="Times New Roman"/>
          <w:sz w:val="28"/>
          <w:szCs w:val="28"/>
        </w:rPr>
        <w:t>.2</w:t>
      </w:r>
      <w:r w:rsidR="007F55C8" w:rsidRPr="00CB406E">
        <w:rPr>
          <w:rFonts w:ascii="Times New Roman" w:hAnsi="Times New Roman" w:cs="Times New Roman"/>
          <w:sz w:val="28"/>
          <w:szCs w:val="28"/>
        </w:rPr>
        <w:t>.</w:t>
      </w:r>
      <w:r w:rsidR="001A3982" w:rsidRPr="00CB406E">
        <w:rPr>
          <w:rFonts w:ascii="Times New Roman" w:hAnsi="Times New Roman" w:cs="Times New Roman"/>
          <w:sz w:val="28"/>
          <w:szCs w:val="28"/>
        </w:rPr>
        <w:t xml:space="preserve"> Руководители, работники и представители членов Союза строителей Камчатки не должны оказывать незаконного влияния для достижения своих корпоративных интересов на членов Союза строителей Камчатки, други</w:t>
      </w:r>
      <w:r w:rsidR="00A105EC" w:rsidRPr="00CB406E">
        <w:rPr>
          <w:rFonts w:ascii="Times New Roman" w:hAnsi="Times New Roman" w:cs="Times New Roman"/>
          <w:sz w:val="28"/>
          <w:szCs w:val="28"/>
        </w:rPr>
        <w:t>е</w:t>
      </w:r>
      <w:r w:rsidR="001A3982" w:rsidRPr="00CB406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105EC" w:rsidRPr="00CB406E">
        <w:rPr>
          <w:rFonts w:ascii="Times New Roman" w:hAnsi="Times New Roman" w:cs="Times New Roman"/>
          <w:sz w:val="28"/>
          <w:szCs w:val="28"/>
        </w:rPr>
        <w:t>и</w:t>
      </w:r>
      <w:r w:rsidR="001A3982" w:rsidRPr="00CB406E">
        <w:rPr>
          <w:rFonts w:ascii="Times New Roman" w:hAnsi="Times New Roman" w:cs="Times New Roman"/>
          <w:sz w:val="28"/>
          <w:szCs w:val="28"/>
        </w:rPr>
        <w:t xml:space="preserve"> строительной отрасли и ины</w:t>
      </w:r>
      <w:r w:rsidR="00A105EC" w:rsidRPr="00CB406E">
        <w:rPr>
          <w:rFonts w:ascii="Times New Roman" w:hAnsi="Times New Roman" w:cs="Times New Roman"/>
          <w:sz w:val="28"/>
          <w:szCs w:val="28"/>
        </w:rPr>
        <w:t>е</w:t>
      </w:r>
      <w:r w:rsidR="001A3982" w:rsidRPr="00CB406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105EC" w:rsidRPr="00CB406E">
        <w:rPr>
          <w:rFonts w:ascii="Times New Roman" w:hAnsi="Times New Roman" w:cs="Times New Roman"/>
          <w:sz w:val="28"/>
          <w:szCs w:val="28"/>
        </w:rPr>
        <w:t>и,</w:t>
      </w:r>
      <w:r w:rsidR="001A3982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A105EC" w:rsidRPr="00CB406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A3982" w:rsidRPr="00CB406E">
        <w:rPr>
          <w:rFonts w:ascii="Times New Roman" w:hAnsi="Times New Roman" w:cs="Times New Roman"/>
          <w:sz w:val="28"/>
          <w:szCs w:val="28"/>
        </w:rPr>
        <w:t>судебны</w:t>
      </w:r>
      <w:r w:rsidR="00A105EC" w:rsidRPr="00CB406E">
        <w:rPr>
          <w:rFonts w:ascii="Times New Roman" w:hAnsi="Times New Roman" w:cs="Times New Roman"/>
          <w:sz w:val="28"/>
          <w:szCs w:val="28"/>
        </w:rPr>
        <w:t>е</w:t>
      </w:r>
      <w:r w:rsidR="001A3982" w:rsidRPr="00CB406E">
        <w:rPr>
          <w:rFonts w:ascii="Times New Roman" w:hAnsi="Times New Roman" w:cs="Times New Roman"/>
          <w:sz w:val="28"/>
          <w:szCs w:val="28"/>
        </w:rPr>
        <w:t>, правоохранительны</w:t>
      </w:r>
      <w:r w:rsidR="00A105EC" w:rsidRPr="00CB406E">
        <w:rPr>
          <w:rFonts w:ascii="Times New Roman" w:hAnsi="Times New Roman" w:cs="Times New Roman"/>
          <w:sz w:val="28"/>
          <w:szCs w:val="28"/>
        </w:rPr>
        <w:t>е</w:t>
      </w:r>
      <w:r w:rsidR="001A3982" w:rsidRPr="00CB406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05EC" w:rsidRPr="00CB406E">
        <w:rPr>
          <w:rFonts w:ascii="Times New Roman" w:hAnsi="Times New Roman" w:cs="Times New Roman"/>
          <w:sz w:val="28"/>
          <w:szCs w:val="28"/>
        </w:rPr>
        <w:t>ы</w:t>
      </w:r>
      <w:r w:rsidR="001A3982" w:rsidRPr="00CB406E">
        <w:rPr>
          <w:rFonts w:ascii="Times New Roman" w:hAnsi="Times New Roman" w:cs="Times New Roman"/>
          <w:sz w:val="28"/>
          <w:szCs w:val="28"/>
        </w:rPr>
        <w:t>.</w:t>
      </w:r>
    </w:p>
    <w:p w14:paraId="2D870BAD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3EAAC8" w14:textId="752246ED" w:rsidR="00645467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45467" w:rsidRPr="00CB406E">
        <w:rPr>
          <w:rFonts w:ascii="Times New Roman" w:hAnsi="Times New Roman" w:cs="Times New Roman"/>
          <w:sz w:val="28"/>
          <w:szCs w:val="28"/>
        </w:rPr>
        <w:t xml:space="preserve">.3. Члены Союза строителей Камчатки обязаны принимать все меры по предотвращению </w:t>
      </w:r>
      <w:r w:rsidR="00093FC0" w:rsidRPr="00CB406E">
        <w:rPr>
          <w:rFonts w:ascii="Times New Roman" w:hAnsi="Times New Roman" w:cs="Times New Roman"/>
          <w:sz w:val="28"/>
          <w:szCs w:val="28"/>
        </w:rPr>
        <w:t xml:space="preserve">ситуаций, влекущих причинение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Федерации, </w:t>
      </w:r>
      <w:r w:rsidR="00645467" w:rsidRPr="00CB406E">
        <w:rPr>
          <w:rFonts w:ascii="Times New Roman" w:hAnsi="Times New Roman" w:cs="Times New Roman"/>
          <w:sz w:val="28"/>
          <w:szCs w:val="28"/>
        </w:rPr>
        <w:t>при выполнении работ, оказывающих влияние на безопасность объектов капитального строительства</w:t>
      </w:r>
      <w:r w:rsidR="00093FC0" w:rsidRPr="00CB406E">
        <w:rPr>
          <w:rFonts w:ascii="Times New Roman" w:hAnsi="Times New Roman" w:cs="Times New Roman"/>
          <w:sz w:val="28"/>
          <w:szCs w:val="28"/>
        </w:rPr>
        <w:t>.</w:t>
      </w:r>
      <w:r w:rsidR="00645467" w:rsidRPr="00CB40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69031" w14:textId="77777777" w:rsidR="00A105EC" w:rsidRPr="00CB406E" w:rsidRDefault="00A105EC" w:rsidP="00D35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43C38" w14:textId="77777777" w:rsidR="007F55C8" w:rsidRPr="00CB406E" w:rsidRDefault="007F55C8" w:rsidP="00D35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C4B29" w14:textId="2DDBF1D3" w:rsidR="00A105EC" w:rsidRPr="00CB406E" w:rsidRDefault="0039351E" w:rsidP="00D35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68921737"/>
      <w:r w:rsidRPr="00CB406E">
        <w:rPr>
          <w:rFonts w:ascii="Times New Roman" w:hAnsi="Times New Roman" w:cs="Times New Roman"/>
          <w:b/>
          <w:sz w:val="28"/>
          <w:szCs w:val="28"/>
        </w:rPr>
        <w:t>4</w:t>
      </w:r>
      <w:r w:rsidR="00A105EC" w:rsidRPr="00CB406E">
        <w:rPr>
          <w:rFonts w:ascii="Times New Roman" w:hAnsi="Times New Roman" w:cs="Times New Roman"/>
          <w:b/>
          <w:sz w:val="28"/>
          <w:szCs w:val="28"/>
        </w:rPr>
        <w:t>. Правила деловой этики членов Союза строителей Камчатки при их взаимоотношениях с заказчик</w:t>
      </w:r>
      <w:r w:rsidR="00DB7F1E" w:rsidRPr="00CB406E">
        <w:rPr>
          <w:rFonts w:ascii="Times New Roman" w:hAnsi="Times New Roman" w:cs="Times New Roman"/>
          <w:b/>
          <w:sz w:val="28"/>
          <w:szCs w:val="28"/>
        </w:rPr>
        <w:t>ом</w:t>
      </w:r>
      <w:r w:rsidR="00A105EC" w:rsidRPr="00CB406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B7F1E" w:rsidRPr="00CB406E">
        <w:rPr>
          <w:rFonts w:ascii="Times New Roman" w:hAnsi="Times New Roman" w:cs="Times New Roman"/>
          <w:b/>
          <w:sz w:val="28"/>
          <w:szCs w:val="28"/>
        </w:rPr>
        <w:t>застройщиком, техническим заказчиком</w:t>
      </w:r>
      <w:r w:rsidR="00A105EC" w:rsidRPr="00CB406E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bookmarkEnd w:id="2"/>
    <w:p w14:paraId="40E4B607" w14:textId="61B00B2D" w:rsidR="00B73B8A" w:rsidRPr="00CB406E" w:rsidRDefault="00B73B8A" w:rsidP="00D35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DA0FC" w14:textId="61983E07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.1. Руководители, работники и представители член</w:t>
      </w:r>
      <w:r w:rsidR="00A105EC" w:rsidRPr="00CB406E">
        <w:rPr>
          <w:rFonts w:ascii="Times New Roman" w:hAnsi="Times New Roman" w:cs="Times New Roman"/>
          <w:sz w:val="28"/>
          <w:szCs w:val="28"/>
        </w:rPr>
        <w:t>ов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A105EC" w:rsidRPr="00CB406E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B73B8A" w:rsidRPr="00CB406E">
        <w:rPr>
          <w:rFonts w:ascii="Times New Roman" w:hAnsi="Times New Roman" w:cs="Times New Roman"/>
          <w:sz w:val="28"/>
          <w:szCs w:val="28"/>
        </w:rPr>
        <w:t>, при заключении</w:t>
      </w:r>
      <w:r w:rsidR="00A105EC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="00A105EC" w:rsidRPr="00CB406E">
        <w:rPr>
          <w:rFonts w:ascii="Times New Roman" w:hAnsi="Times New Roman" w:cs="Times New Roman"/>
          <w:sz w:val="28"/>
          <w:szCs w:val="28"/>
        </w:rPr>
        <w:t>на осуществление строительства, реконструкции, капитального ремонт</w:t>
      </w:r>
      <w:r w:rsidR="006462F3">
        <w:rPr>
          <w:rFonts w:ascii="Times New Roman" w:hAnsi="Times New Roman" w:cs="Times New Roman"/>
          <w:sz w:val="28"/>
          <w:szCs w:val="28"/>
        </w:rPr>
        <w:t>а</w:t>
      </w:r>
      <w:r w:rsidR="00A105EC" w:rsidRPr="00CB406E">
        <w:rPr>
          <w:rFonts w:ascii="Times New Roman" w:hAnsi="Times New Roman" w:cs="Times New Roman"/>
          <w:sz w:val="28"/>
          <w:szCs w:val="28"/>
        </w:rPr>
        <w:t>, снос</w:t>
      </w:r>
      <w:r w:rsidR="006462F3">
        <w:rPr>
          <w:rFonts w:ascii="Times New Roman" w:hAnsi="Times New Roman" w:cs="Times New Roman"/>
          <w:sz w:val="28"/>
          <w:szCs w:val="28"/>
        </w:rPr>
        <w:t>а</w:t>
      </w:r>
      <w:r w:rsidR="00A105EC" w:rsidRPr="00CB406E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</w:t>
      </w:r>
      <w:r w:rsidR="00B73B8A" w:rsidRPr="00CB406E">
        <w:rPr>
          <w:rFonts w:ascii="Times New Roman" w:hAnsi="Times New Roman" w:cs="Times New Roman"/>
          <w:sz w:val="28"/>
          <w:szCs w:val="28"/>
        </w:rPr>
        <w:t>несут ответственность за соблюдение</w:t>
      </w:r>
      <w:r w:rsidR="00705CFC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обязательств перед заказчиком (застройщиком, техническим заказчиком),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обеспечивая выполнение </w:t>
      </w:r>
      <w:r w:rsidR="006462F3">
        <w:rPr>
          <w:rFonts w:ascii="Times New Roman" w:hAnsi="Times New Roman" w:cs="Times New Roman"/>
          <w:sz w:val="28"/>
          <w:szCs w:val="28"/>
        </w:rPr>
        <w:t>предусмотренных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076ED" w:rsidRPr="00CB406E">
        <w:rPr>
          <w:rFonts w:ascii="Times New Roman" w:hAnsi="Times New Roman" w:cs="Times New Roman"/>
          <w:sz w:val="28"/>
          <w:szCs w:val="28"/>
        </w:rPr>
        <w:t>ями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объемов, качества и сроков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выполнения работ</w:t>
      </w:r>
      <w:r w:rsidR="00C076ED" w:rsidRPr="00CB406E">
        <w:rPr>
          <w:rFonts w:ascii="Times New Roman" w:hAnsi="Times New Roman" w:cs="Times New Roman"/>
          <w:sz w:val="28"/>
          <w:szCs w:val="28"/>
        </w:rPr>
        <w:t>, оказывающих влияние на безопасность объектов капитального строительства.</w:t>
      </w:r>
    </w:p>
    <w:p w14:paraId="5C5E156F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C5997E" w14:textId="0B1932BB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.2. Руководители, работники и представители член</w:t>
      </w:r>
      <w:r w:rsidR="00C076ED" w:rsidRPr="00CB406E">
        <w:rPr>
          <w:rFonts w:ascii="Times New Roman" w:hAnsi="Times New Roman" w:cs="Times New Roman"/>
          <w:sz w:val="28"/>
          <w:szCs w:val="28"/>
        </w:rPr>
        <w:t>ов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Союза строителей Камчатки </w:t>
      </w:r>
      <w:r w:rsidR="00B73B8A" w:rsidRPr="00CB406E">
        <w:rPr>
          <w:rFonts w:ascii="Times New Roman" w:hAnsi="Times New Roman" w:cs="Times New Roman"/>
          <w:sz w:val="28"/>
          <w:szCs w:val="28"/>
        </w:rPr>
        <w:t>обязан</w:t>
      </w:r>
      <w:r w:rsidR="00C076ED" w:rsidRPr="00CB406E">
        <w:rPr>
          <w:rFonts w:ascii="Times New Roman" w:hAnsi="Times New Roman" w:cs="Times New Roman"/>
          <w:sz w:val="28"/>
          <w:szCs w:val="28"/>
        </w:rPr>
        <w:t>ы</w:t>
      </w:r>
      <w:r w:rsidR="00B73B8A" w:rsidRPr="00CB406E">
        <w:rPr>
          <w:rFonts w:ascii="Times New Roman" w:hAnsi="Times New Roman" w:cs="Times New Roman"/>
          <w:sz w:val="28"/>
          <w:szCs w:val="28"/>
        </w:rPr>
        <w:t>:</w:t>
      </w:r>
    </w:p>
    <w:p w14:paraId="7CBE7859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05350D" w14:textId="26547F2F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.2.1.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обеспечивать соблюдение требований безопасности своей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деятельности при выполнении работ;</w:t>
      </w:r>
    </w:p>
    <w:p w14:paraId="72EE82DC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2BB3BF" w14:textId="1ECCDFA9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.2.2.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добросовестно, квалифицированно и своевременно исполнять свои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обязательства перед заказчиками, установленные законодательством РФ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и соответствующими договорами, добросовестно и осмотрительно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пользоваться своими правами;</w:t>
      </w:r>
    </w:p>
    <w:p w14:paraId="1B2111FF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19BF4" w14:textId="6CEAA6FC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.2.3.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соблюдать требования действующего законодательства РФ,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обязательные требования государственных стандартов, технических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регламентов, строительных норм и правил, соответствующей проектной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документации, Устава, стандартов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деятельности и правил,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C076ED" w:rsidRPr="00CB406E">
        <w:rPr>
          <w:rFonts w:ascii="Times New Roman" w:hAnsi="Times New Roman" w:cs="Times New Roman"/>
          <w:sz w:val="28"/>
          <w:szCs w:val="28"/>
        </w:rPr>
        <w:t>принятых Союзом строителей Камчатки</w:t>
      </w:r>
      <w:r w:rsidR="00B73B8A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74CBF74B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81EAE" w14:textId="1CD8CCA5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.2.</w:t>
      </w:r>
      <w:r w:rsidR="00C076ED"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способствовать повышению авторитета и социальной значимости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7F55C8" w:rsidRPr="00CB406E">
        <w:rPr>
          <w:rFonts w:ascii="Times New Roman" w:hAnsi="Times New Roman" w:cs="Times New Roman"/>
          <w:sz w:val="28"/>
          <w:szCs w:val="28"/>
        </w:rPr>
        <w:t>строителя,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не допускать дискредитации профессии </w:t>
      </w:r>
      <w:r w:rsidR="007F55C8" w:rsidRPr="00CB406E">
        <w:rPr>
          <w:rFonts w:ascii="Times New Roman" w:hAnsi="Times New Roman" w:cs="Times New Roman"/>
          <w:sz w:val="28"/>
          <w:szCs w:val="28"/>
        </w:rPr>
        <w:t xml:space="preserve">строителя </w:t>
      </w:r>
      <w:r w:rsidR="00B73B8A" w:rsidRPr="00CB406E">
        <w:rPr>
          <w:rFonts w:ascii="Times New Roman" w:hAnsi="Times New Roman" w:cs="Times New Roman"/>
          <w:sz w:val="28"/>
          <w:szCs w:val="28"/>
        </w:rPr>
        <w:t>за счет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некачественного выполнения работ или несоблюдения </w:t>
      </w:r>
      <w:r w:rsidR="007F55C8" w:rsidRPr="00CB406E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B73B8A" w:rsidRPr="00CB406E">
        <w:rPr>
          <w:rFonts w:ascii="Times New Roman" w:hAnsi="Times New Roman" w:cs="Times New Roman"/>
          <w:sz w:val="28"/>
          <w:szCs w:val="28"/>
        </w:rPr>
        <w:t>обязательств</w:t>
      </w:r>
      <w:r w:rsidR="00C076ED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1DA28F27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5F427A" w14:textId="70FF30CA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.2.</w:t>
      </w:r>
      <w:r w:rsidR="00C076ED" w:rsidRPr="00CB406E">
        <w:rPr>
          <w:rFonts w:ascii="Times New Roman" w:hAnsi="Times New Roman" w:cs="Times New Roman"/>
          <w:sz w:val="28"/>
          <w:szCs w:val="28"/>
        </w:rPr>
        <w:t>5</w:t>
      </w:r>
      <w:r w:rsidR="00B73B8A" w:rsidRPr="00CB406E">
        <w:rPr>
          <w:rFonts w:ascii="Times New Roman" w:hAnsi="Times New Roman" w:cs="Times New Roman"/>
          <w:sz w:val="28"/>
          <w:szCs w:val="28"/>
        </w:rPr>
        <w:t>.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способствовать социальному и техническому прогрессу, эффективному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и бережному использованию природных ресурсов, охране окружающей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среды, внедрению ресурсосберегающих технологий, энергосбережению,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выпуску экологически чистой продукции;</w:t>
      </w:r>
    </w:p>
    <w:p w14:paraId="2AFB6EA4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E02EAF" w14:textId="52650A01" w:rsidR="00B73B8A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4</w:t>
      </w:r>
      <w:r w:rsidR="00B73B8A" w:rsidRPr="00CB406E">
        <w:rPr>
          <w:rFonts w:ascii="Times New Roman" w:hAnsi="Times New Roman" w:cs="Times New Roman"/>
          <w:sz w:val="28"/>
          <w:szCs w:val="28"/>
        </w:rPr>
        <w:t>.2.</w:t>
      </w:r>
      <w:r w:rsidR="00C076ED" w:rsidRPr="00CB406E">
        <w:rPr>
          <w:rFonts w:ascii="Times New Roman" w:hAnsi="Times New Roman" w:cs="Times New Roman"/>
          <w:sz w:val="28"/>
          <w:szCs w:val="28"/>
        </w:rPr>
        <w:t>6</w:t>
      </w:r>
      <w:r w:rsidR="00B73B8A" w:rsidRPr="00CB406E">
        <w:rPr>
          <w:rFonts w:ascii="Times New Roman" w:hAnsi="Times New Roman" w:cs="Times New Roman"/>
          <w:sz w:val="28"/>
          <w:szCs w:val="28"/>
        </w:rPr>
        <w:t>.</w:t>
      </w:r>
      <w:r w:rsidR="00B524BB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стремиться к обеспечению качества выполняемых работ и оказания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услуг, использовать прогрессивные формы организации работ,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современные методы и технологии, которые обеспечивают </w:t>
      </w:r>
      <w:r w:rsidR="007F55C8" w:rsidRPr="00CB406E">
        <w:rPr>
          <w:rFonts w:ascii="Times New Roman" w:hAnsi="Times New Roman" w:cs="Times New Roman"/>
          <w:sz w:val="28"/>
          <w:szCs w:val="28"/>
        </w:rPr>
        <w:t xml:space="preserve">получение запланированных </w:t>
      </w:r>
      <w:r w:rsidR="00B73B8A" w:rsidRPr="00CB406E">
        <w:rPr>
          <w:rFonts w:ascii="Times New Roman" w:hAnsi="Times New Roman" w:cs="Times New Roman"/>
          <w:sz w:val="28"/>
          <w:szCs w:val="28"/>
        </w:rPr>
        <w:t>результат</w:t>
      </w:r>
      <w:r w:rsidR="007F55C8" w:rsidRPr="00CB406E">
        <w:rPr>
          <w:rFonts w:ascii="Times New Roman" w:hAnsi="Times New Roman" w:cs="Times New Roman"/>
          <w:sz w:val="28"/>
          <w:szCs w:val="28"/>
        </w:rPr>
        <w:t>ов</w:t>
      </w:r>
      <w:r w:rsidR="00B73B8A" w:rsidRPr="00CB406E">
        <w:rPr>
          <w:rFonts w:ascii="Times New Roman" w:hAnsi="Times New Roman" w:cs="Times New Roman"/>
          <w:sz w:val="28"/>
          <w:szCs w:val="28"/>
        </w:rPr>
        <w:t xml:space="preserve"> деятельности на уровне лучших отечественных и</w:t>
      </w:r>
      <w:r w:rsidR="00C076E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B73B8A" w:rsidRPr="00CB406E">
        <w:rPr>
          <w:rFonts w:ascii="Times New Roman" w:hAnsi="Times New Roman" w:cs="Times New Roman"/>
          <w:sz w:val="28"/>
          <w:szCs w:val="28"/>
        </w:rPr>
        <w:t>мировых стандартов организации и качества.</w:t>
      </w:r>
    </w:p>
    <w:p w14:paraId="01DF31ED" w14:textId="77777777" w:rsidR="00FB6EBD" w:rsidRPr="00CB406E" w:rsidRDefault="00FB6EBD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49CDC3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F09404" w14:textId="403B28CF" w:rsidR="00FB6EBD" w:rsidRPr="00CB406E" w:rsidRDefault="0039351E" w:rsidP="00D35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68928635"/>
      <w:r w:rsidRPr="00CB406E">
        <w:rPr>
          <w:rFonts w:ascii="Times New Roman" w:hAnsi="Times New Roman" w:cs="Times New Roman"/>
          <w:b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b/>
          <w:sz w:val="28"/>
          <w:szCs w:val="28"/>
        </w:rPr>
        <w:t xml:space="preserve">. Правила деловой этики членов Союза строителей Камчатки при их взаимоотношениях со своими </w:t>
      </w:r>
      <w:r w:rsidR="00DB7F1E" w:rsidRPr="00CB406E">
        <w:rPr>
          <w:rFonts w:ascii="Times New Roman" w:hAnsi="Times New Roman" w:cs="Times New Roman"/>
          <w:b/>
          <w:sz w:val="28"/>
          <w:szCs w:val="28"/>
        </w:rPr>
        <w:t>работниками</w:t>
      </w:r>
      <w:r w:rsidR="00FB6EBD" w:rsidRPr="00CB40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3"/>
    <w:p w14:paraId="7C36E24D" w14:textId="77777777" w:rsidR="00FB6EBD" w:rsidRPr="00CB406E" w:rsidRDefault="00FB6EBD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F7194C" w14:textId="6C50F0BC" w:rsidR="00FB6EBD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>.1. Профессионализм и порядочность руководителей, работников и представителей членов Союза строителей Камчатки является основной ценностью организаций и существенным их конкурентным преимуществом.</w:t>
      </w:r>
    </w:p>
    <w:p w14:paraId="74BCDFDF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ADFD8" w14:textId="6E4BBB01" w:rsidR="00035B44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.2. </w:t>
      </w:r>
      <w:r w:rsidR="009A6E3C" w:rsidRPr="00CB406E">
        <w:rPr>
          <w:rFonts w:ascii="Times New Roman" w:hAnsi="Times New Roman" w:cs="Times New Roman"/>
          <w:sz w:val="28"/>
          <w:szCs w:val="28"/>
        </w:rPr>
        <w:t xml:space="preserve">В целях осуществления профессиональной деятельности в сфере строительства, реконструкции, капитального ремонта, сноса объектов капитального строительства, оказывающей влияние на безопасность объектов капитального строительства, члены Союза строителей Камчатки могут привлекать только специалистов, имеющих образование и квалификацию, определяемые законодательством Российской Федерации, подтвердивших на практике умение применять свои специальные знания, навыки и опыт. </w:t>
      </w:r>
    </w:p>
    <w:p w14:paraId="57364615" w14:textId="0A4C7243" w:rsidR="009A6E3C" w:rsidRPr="00CB406E" w:rsidRDefault="00035B44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Члены Союза строителей Камчатки несут полную ответственность за </w:t>
      </w:r>
      <w:r w:rsidR="00645467" w:rsidRPr="00CB406E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CB406E">
        <w:rPr>
          <w:rFonts w:ascii="Times New Roman" w:hAnsi="Times New Roman" w:cs="Times New Roman"/>
          <w:sz w:val="28"/>
          <w:szCs w:val="28"/>
        </w:rPr>
        <w:t>выполнения привлекаемыми специалистами работ</w:t>
      </w:r>
      <w:r w:rsidR="00645467" w:rsidRPr="00CB406E">
        <w:rPr>
          <w:rFonts w:ascii="Times New Roman" w:hAnsi="Times New Roman" w:cs="Times New Roman"/>
          <w:sz w:val="28"/>
          <w:szCs w:val="28"/>
        </w:rPr>
        <w:t>,</w:t>
      </w:r>
      <w:r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645467" w:rsidRPr="00CB406E">
        <w:rPr>
          <w:rFonts w:ascii="Times New Roman" w:hAnsi="Times New Roman" w:cs="Times New Roman"/>
          <w:sz w:val="28"/>
          <w:szCs w:val="28"/>
        </w:rPr>
        <w:t>оказывающих влияние на безопасность объектов капитального строительства</w:t>
      </w:r>
      <w:r w:rsidRPr="00CB406E">
        <w:rPr>
          <w:rFonts w:ascii="Times New Roman" w:hAnsi="Times New Roman" w:cs="Times New Roman"/>
          <w:sz w:val="28"/>
          <w:szCs w:val="28"/>
        </w:rPr>
        <w:t xml:space="preserve">, соблюдение </w:t>
      </w:r>
      <w:r w:rsidR="00645467" w:rsidRPr="00CB406E">
        <w:rPr>
          <w:rFonts w:ascii="Times New Roman" w:hAnsi="Times New Roman" w:cs="Times New Roman"/>
          <w:sz w:val="28"/>
          <w:szCs w:val="28"/>
        </w:rPr>
        <w:t xml:space="preserve">при выполнении указанных работ </w:t>
      </w:r>
      <w:r w:rsidRPr="00CB406E">
        <w:rPr>
          <w:rFonts w:ascii="Times New Roman" w:hAnsi="Times New Roman" w:cs="Times New Roman"/>
          <w:sz w:val="28"/>
          <w:szCs w:val="28"/>
        </w:rPr>
        <w:t>технических регламентов, строительных норм и правил.</w:t>
      </w:r>
    </w:p>
    <w:p w14:paraId="21885FCE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5B99E3" w14:textId="6880D984" w:rsidR="00035B44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>.</w:t>
      </w:r>
      <w:r w:rsidRPr="00CB406E">
        <w:rPr>
          <w:rFonts w:ascii="Times New Roman" w:hAnsi="Times New Roman" w:cs="Times New Roman"/>
          <w:sz w:val="28"/>
          <w:szCs w:val="28"/>
        </w:rPr>
        <w:t>3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 </w:t>
      </w:r>
      <w:r w:rsidR="00035B44" w:rsidRPr="00CB406E">
        <w:rPr>
          <w:rFonts w:ascii="Times New Roman" w:hAnsi="Times New Roman" w:cs="Times New Roman"/>
          <w:sz w:val="28"/>
          <w:szCs w:val="28"/>
        </w:rPr>
        <w:t>Члены Союза строителей Камчатки обязаны соблюдать все требования трудового законодательства в отношении своих работников, предоставлять им все права в соответствии с действующим законодательством Российской Федерации.</w:t>
      </w:r>
    </w:p>
    <w:p w14:paraId="141D2D68" w14:textId="083141EB" w:rsidR="00FB6EBD" w:rsidRPr="00CB406E" w:rsidRDefault="00FB6EBD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E1DF2" w:rsidRPr="00CB406E">
        <w:rPr>
          <w:rFonts w:ascii="Times New Roman" w:hAnsi="Times New Roman" w:cs="Times New Roman"/>
          <w:sz w:val="28"/>
          <w:szCs w:val="28"/>
        </w:rPr>
        <w:t>с</w:t>
      </w:r>
      <w:r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4E1DF2" w:rsidRPr="00CB406E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Pr="00CB406E">
        <w:rPr>
          <w:rFonts w:ascii="Times New Roman" w:hAnsi="Times New Roman" w:cs="Times New Roman"/>
          <w:sz w:val="28"/>
          <w:szCs w:val="28"/>
        </w:rPr>
        <w:t>действующ</w:t>
      </w:r>
      <w:r w:rsidR="004E1DF2" w:rsidRPr="00CB406E">
        <w:rPr>
          <w:rFonts w:ascii="Times New Roman" w:hAnsi="Times New Roman" w:cs="Times New Roman"/>
          <w:sz w:val="28"/>
          <w:szCs w:val="28"/>
        </w:rPr>
        <w:t>его</w:t>
      </w:r>
      <w:r w:rsidRPr="00CB406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E1DF2" w:rsidRPr="00CB406E">
        <w:rPr>
          <w:rFonts w:ascii="Times New Roman" w:hAnsi="Times New Roman" w:cs="Times New Roman"/>
          <w:sz w:val="28"/>
          <w:szCs w:val="28"/>
        </w:rPr>
        <w:t>одательства</w:t>
      </w:r>
      <w:r w:rsidRPr="00CB406E">
        <w:rPr>
          <w:rFonts w:ascii="Times New Roman" w:hAnsi="Times New Roman" w:cs="Times New Roman"/>
          <w:sz w:val="28"/>
          <w:szCs w:val="28"/>
        </w:rPr>
        <w:t>, руководители член</w:t>
      </w:r>
      <w:r w:rsidR="00466ED9" w:rsidRPr="00CB406E">
        <w:rPr>
          <w:rFonts w:ascii="Times New Roman" w:hAnsi="Times New Roman" w:cs="Times New Roman"/>
          <w:sz w:val="28"/>
          <w:szCs w:val="28"/>
        </w:rPr>
        <w:t>ов</w:t>
      </w:r>
      <w:r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Союза строителей Камчатки </w:t>
      </w:r>
      <w:r w:rsidRPr="00CB406E">
        <w:rPr>
          <w:rFonts w:ascii="Times New Roman" w:hAnsi="Times New Roman" w:cs="Times New Roman"/>
          <w:sz w:val="28"/>
          <w:szCs w:val="28"/>
        </w:rPr>
        <w:t>должны предоставлять равные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Pr="00CB406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CB406E">
        <w:rPr>
          <w:rFonts w:ascii="Times New Roman" w:hAnsi="Times New Roman" w:cs="Times New Roman"/>
          <w:sz w:val="28"/>
          <w:szCs w:val="28"/>
        </w:rPr>
        <w:t>трудоустройства всем лицам, имеющим соответствующую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Pr="00CB406E">
        <w:rPr>
          <w:rFonts w:ascii="Times New Roman" w:hAnsi="Times New Roman" w:cs="Times New Roman"/>
          <w:sz w:val="28"/>
          <w:szCs w:val="28"/>
        </w:rPr>
        <w:t>квалификацию для выполнения должностных обязанностей и соответствующий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Pr="00CB406E">
        <w:rPr>
          <w:rFonts w:ascii="Times New Roman" w:hAnsi="Times New Roman" w:cs="Times New Roman"/>
          <w:sz w:val="28"/>
          <w:szCs w:val="28"/>
        </w:rPr>
        <w:t>опыт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 трудовой деятельности</w:t>
      </w:r>
      <w:r w:rsidRPr="00CB406E">
        <w:rPr>
          <w:rFonts w:ascii="Times New Roman" w:hAnsi="Times New Roman" w:cs="Times New Roman"/>
          <w:sz w:val="28"/>
          <w:szCs w:val="28"/>
        </w:rPr>
        <w:t>.</w:t>
      </w:r>
    </w:p>
    <w:p w14:paraId="650B5BBB" w14:textId="77777777" w:rsidR="0039351E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E22DC8" w14:textId="4F1E30D9" w:rsidR="00FB6EBD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>.4. Руководители член</w:t>
      </w:r>
      <w:r w:rsidR="00466ED9" w:rsidRPr="00CB406E">
        <w:rPr>
          <w:rFonts w:ascii="Times New Roman" w:hAnsi="Times New Roman" w:cs="Times New Roman"/>
          <w:sz w:val="28"/>
          <w:szCs w:val="28"/>
        </w:rPr>
        <w:t>ов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466ED9" w:rsidRPr="00CB406E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не должны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допускать дискриминацию 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в </w:t>
      </w:r>
      <w:r w:rsidR="00FB6EBD" w:rsidRPr="00CB406E">
        <w:rPr>
          <w:rFonts w:ascii="Times New Roman" w:hAnsi="Times New Roman" w:cs="Times New Roman"/>
          <w:sz w:val="28"/>
          <w:szCs w:val="28"/>
        </w:rPr>
        <w:t>отношени</w:t>
      </w:r>
      <w:r w:rsidR="00466ED9" w:rsidRPr="00CB406E">
        <w:rPr>
          <w:rFonts w:ascii="Times New Roman" w:hAnsi="Times New Roman" w:cs="Times New Roman"/>
          <w:sz w:val="28"/>
          <w:szCs w:val="28"/>
        </w:rPr>
        <w:t>и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потенциальн</w:t>
      </w:r>
      <w:r w:rsidR="00466ED9" w:rsidRPr="00CB406E">
        <w:rPr>
          <w:rFonts w:ascii="Times New Roman" w:hAnsi="Times New Roman" w:cs="Times New Roman"/>
          <w:sz w:val="28"/>
          <w:szCs w:val="28"/>
        </w:rPr>
        <w:t>ых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и </w:t>
      </w:r>
      <w:r w:rsidR="00466ED9" w:rsidRPr="00CB406E">
        <w:rPr>
          <w:rFonts w:ascii="Times New Roman" w:hAnsi="Times New Roman" w:cs="Times New Roman"/>
          <w:sz w:val="28"/>
          <w:szCs w:val="28"/>
        </w:rPr>
        <w:t>принятых работников</w:t>
      </w:r>
      <w:r w:rsidR="00FB6EBD" w:rsidRPr="00CB406E">
        <w:rPr>
          <w:rFonts w:ascii="Times New Roman" w:hAnsi="Times New Roman" w:cs="Times New Roman"/>
          <w:sz w:val="28"/>
          <w:szCs w:val="28"/>
        </w:rPr>
        <w:t>.</w:t>
      </w:r>
      <w:r w:rsidR="004C1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07768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0343ED" w14:textId="733E6DAA" w:rsidR="00FB6EBD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.5. Руководители члена </w:t>
      </w:r>
      <w:r w:rsidR="00466ED9" w:rsidRPr="00CB406E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937340" w:rsidRPr="00CB406E">
        <w:rPr>
          <w:rFonts w:ascii="Times New Roman" w:hAnsi="Times New Roman" w:cs="Times New Roman"/>
          <w:sz w:val="28"/>
          <w:szCs w:val="28"/>
        </w:rPr>
        <w:t xml:space="preserve">во взаимоотношениях со своими работниками </w:t>
      </w:r>
      <w:r w:rsidR="00FB6EBD" w:rsidRPr="00CB406E">
        <w:rPr>
          <w:rFonts w:ascii="Times New Roman" w:hAnsi="Times New Roman" w:cs="Times New Roman"/>
          <w:sz w:val="28"/>
          <w:szCs w:val="28"/>
        </w:rPr>
        <w:t>должны:</w:t>
      </w:r>
    </w:p>
    <w:p w14:paraId="150A2836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A4EF1" w14:textId="44138A13" w:rsidR="00FB6EBD" w:rsidRPr="00CB406E" w:rsidRDefault="003935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.5.1. </w:t>
      </w:r>
      <w:r w:rsidR="00937340" w:rsidRPr="00CB406E">
        <w:rPr>
          <w:rFonts w:ascii="Times New Roman" w:hAnsi="Times New Roman" w:cs="Times New Roman"/>
          <w:sz w:val="28"/>
          <w:szCs w:val="28"/>
        </w:rPr>
        <w:t>выстраивать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="00937340" w:rsidRPr="00CB406E">
        <w:rPr>
          <w:rFonts w:ascii="Times New Roman" w:hAnsi="Times New Roman" w:cs="Times New Roman"/>
          <w:sz w:val="28"/>
          <w:szCs w:val="28"/>
        </w:rPr>
        <w:t xml:space="preserve">на 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937340" w:rsidRPr="00CB406E">
        <w:rPr>
          <w:rFonts w:ascii="Times New Roman" w:hAnsi="Times New Roman" w:cs="Times New Roman"/>
          <w:sz w:val="28"/>
          <w:szCs w:val="28"/>
        </w:rPr>
        <w:t xml:space="preserve">соблюдения законности, </w:t>
      </w:r>
      <w:r w:rsidR="00FB6EBD" w:rsidRPr="00CB406E">
        <w:rPr>
          <w:rFonts w:ascii="Times New Roman" w:hAnsi="Times New Roman" w:cs="Times New Roman"/>
          <w:sz w:val="28"/>
          <w:szCs w:val="28"/>
        </w:rPr>
        <w:t>взаимно</w:t>
      </w:r>
      <w:r w:rsidR="00466ED9" w:rsidRPr="00CB406E">
        <w:rPr>
          <w:rFonts w:ascii="Times New Roman" w:hAnsi="Times New Roman" w:cs="Times New Roman"/>
          <w:sz w:val="28"/>
          <w:szCs w:val="28"/>
        </w:rPr>
        <w:t>го уважения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, </w:t>
      </w:r>
      <w:r w:rsidR="00466ED9" w:rsidRPr="00CB406E">
        <w:rPr>
          <w:rFonts w:ascii="Times New Roman" w:hAnsi="Times New Roman" w:cs="Times New Roman"/>
          <w:sz w:val="28"/>
          <w:szCs w:val="28"/>
        </w:rPr>
        <w:t xml:space="preserve">доброжелательности, открытости и </w:t>
      </w:r>
      <w:r w:rsidR="00FB6EBD" w:rsidRPr="00CB406E">
        <w:rPr>
          <w:rFonts w:ascii="Times New Roman" w:hAnsi="Times New Roman" w:cs="Times New Roman"/>
          <w:sz w:val="28"/>
          <w:szCs w:val="28"/>
        </w:rPr>
        <w:t>честности;</w:t>
      </w:r>
    </w:p>
    <w:p w14:paraId="67E4E77D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D2CD3" w14:textId="1B31A6CF" w:rsidR="009A6E3C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.5.2. </w:t>
      </w:r>
      <w:r w:rsidR="006C4149" w:rsidRPr="00CB406E">
        <w:rPr>
          <w:rFonts w:ascii="Times New Roman" w:hAnsi="Times New Roman" w:cs="Times New Roman"/>
          <w:sz w:val="28"/>
          <w:szCs w:val="28"/>
        </w:rPr>
        <w:t xml:space="preserve">обеспечить условия для эффективного 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труда специалистов </w:t>
      </w:r>
      <w:r w:rsidR="006C4149" w:rsidRPr="00CB406E">
        <w:rPr>
          <w:rFonts w:ascii="Times New Roman" w:hAnsi="Times New Roman" w:cs="Times New Roman"/>
          <w:sz w:val="28"/>
          <w:szCs w:val="28"/>
        </w:rPr>
        <w:t>и работников</w:t>
      </w:r>
      <w:r w:rsidR="008852CD" w:rsidRPr="00CB406E">
        <w:rPr>
          <w:rFonts w:ascii="Times New Roman" w:hAnsi="Times New Roman" w:cs="Times New Roman"/>
          <w:sz w:val="28"/>
          <w:szCs w:val="28"/>
        </w:rPr>
        <w:t>, обеспечив их современным, исправным инструментом надлежащего качества и в необходимом количестве, в соответствии с выполняемыми видами работ</w:t>
      </w:r>
      <w:r w:rsidR="009A6E3C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11001CC5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C6D7A1" w14:textId="5562EFAE" w:rsidR="00D35D21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.5.3. </w:t>
      </w:r>
      <w:r w:rsidR="009A6E3C" w:rsidRPr="00CB406E">
        <w:rPr>
          <w:rFonts w:ascii="Times New Roman" w:hAnsi="Times New Roman" w:cs="Times New Roman"/>
          <w:sz w:val="28"/>
          <w:szCs w:val="28"/>
        </w:rPr>
        <w:t>обеспечить уровень оплаты труда своих работников на уровне не менее чем установлено действующим федеральным и региональным законодательством</w:t>
      </w:r>
      <w:r w:rsidR="00D35D21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39EC77A9" w14:textId="0EFC2FEA" w:rsidR="009A6E3C" w:rsidRPr="00CB406E" w:rsidRDefault="009A6E3C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DC52A" w14:textId="25B26233" w:rsidR="00FB6EBD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9A6E3C" w:rsidRPr="00CB406E">
        <w:rPr>
          <w:rFonts w:ascii="Times New Roman" w:hAnsi="Times New Roman" w:cs="Times New Roman"/>
          <w:sz w:val="28"/>
          <w:szCs w:val="28"/>
        </w:rPr>
        <w:t xml:space="preserve">.5.4. </w:t>
      </w:r>
      <w:r w:rsidR="006C4149" w:rsidRPr="00CB406E">
        <w:rPr>
          <w:rFonts w:ascii="Times New Roman" w:hAnsi="Times New Roman" w:cs="Times New Roman"/>
          <w:sz w:val="28"/>
          <w:szCs w:val="28"/>
        </w:rPr>
        <w:t xml:space="preserve">в целях повышения профессионального уровня своих работников 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разрабатывать </w:t>
      </w:r>
      <w:r w:rsidR="006C4149" w:rsidRPr="00CB406E">
        <w:rPr>
          <w:rFonts w:ascii="Times New Roman" w:hAnsi="Times New Roman" w:cs="Times New Roman"/>
          <w:sz w:val="28"/>
          <w:szCs w:val="28"/>
        </w:rPr>
        <w:t xml:space="preserve">и реализовывать </w:t>
      </w:r>
      <w:r w:rsidR="00FB6EBD" w:rsidRPr="00CB406E">
        <w:rPr>
          <w:rFonts w:ascii="Times New Roman" w:hAnsi="Times New Roman" w:cs="Times New Roman"/>
          <w:sz w:val="28"/>
          <w:szCs w:val="28"/>
        </w:rPr>
        <w:t>программы подготовки и профессионального развития</w:t>
      </w:r>
      <w:r w:rsidR="006C4149" w:rsidRPr="00CB406E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FB6EBD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601B1D03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2E873E" w14:textId="60D8774D" w:rsidR="00FB6EBD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>.5.4. содействовать росту взаимной</w:t>
      </w:r>
      <w:r w:rsidR="006C4149" w:rsidRPr="00CB406E">
        <w:rPr>
          <w:rFonts w:ascii="Times New Roman" w:hAnsi="Times New Roman" w:cs="Times New Roman"/>
          <w:sz w:val="28"/>
          <w:szCs w:val="28"/>
        </w:rPr>
        <w:t xml:space="preserve"> заинтересованности и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ответственности: организации </w:t>
      </w:r>
      <w:r w:rsidR="006C4149" w:rsidRPr="00CB406E">
        <w:rPr>
          <w:rFonts w:ascii="Times New Roman" w:hAnsi="Times New Roman" w:cs="Times New Roman"/>
          <w:sz w:val="28"/>
          <w:szCs w:val="28"/>
        </w:rPr>
        <w:t>–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за</w:t>
      </w:r>
      <w:r w:rsidR="006C4149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FB6EBD" w:rsidRPr="00CB406E">
        <w:rPr>
          <w:rFonts w:ascii="Times New Roman" w:hAnsi="Times New Roman" w:cs="Times New Roman"/>
          <w:sz w:val="28"/>
          <w:szCs w:val="28"/>
        </w:rPr>
        <w:t>выполнение обязанностей работодателя, а персонала - за выполнение</w:t>
      </w:r>
      <w:r w:rsidR="006C4149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FB6EBD" w:rsidRPr="00CB406E">
        <w:rPr>
          <w:rFonts w:ascii="Times New Roman" w:hAnsi="Times New Roman" w:cs="Times New Roman"/>
          <w:sz w:val="28"/>
          <w:szCs w:val="28"/>
        </w:rPr>
        <w:t>профессиональных обязанностей;</w:t>
      </w:r>
    </w:p>
    <w:p w14:paraId="091ECDAD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BD8483" w14:textId="34F4BE73" w:rsidR="00FB6EBD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.5.5. способствовать открытости общения между </w:t>
      </w:r>
      <w:r w:rsidR="000E5534" w:rsidRPr="00CB406E">
        <w:rPr>
          <w:rFonts w:ascii="Times New Roman" w:hAnsi="Times New Roman" w:cs="Times New Roman"/>
          <w:sz w:val="28"/>
          <w:szCs w:val="28"/>
        </w:rPr>
        <w:t>работниками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и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FB6EBD" w:rsidRPr="00CB406E">
        <w:rPr>
          <w:rFonts w:ascii="Times New Roman" w:hAnsi="Times New Roman" w:cs="Times New Roman"/>
          <w:sz w:val="28"/>
          <w:szCs w:val="28"/>
        </w:rPr>
        <w:t>руководством организации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 члена Союза строителей Камчатки</w:t>
      </w:r>
      <w:r w:rsidR="00FB6EBD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0AE853AB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BE0D1A" w14:textId="72B64D08" w:rsidR="00FB6EBD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.5.6. 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B6EBD" w:rsidRPr="00CB406E">
        <w:rPr>
          <w:rFonts w:ascii="Times New Roman" w:hAnsi="Times New Roman" w:cs="Times New Roman"/>
          <w:sz w:val="28"/>
          <w:szCs w:val="28"/>
        </w:rPr>
        <w:t>разреш</w:t>
      </w:r>
      <w:r w:rsidR="000E5534" w:rsidRPr="00CB406E">
        <w:rPr>
          <w:rFonts w:ascii="Times New Roman" w:hAnsi="Times New Roman" w:cs="Times New Roman"/>
          <w:sz w:val="28"/>
          <w:szCs w:val="28"/>
        </w:rPr>
        <w:t>ение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0E5534" w:rsidRPr="00CB406E">
        <w:rPr>
          <w:rFonts w:ascii="Times New Roman" w:hAnsi="Times New Roman" w:cs="Times New Roman"/>
          <w:sz w:val="28"/>
          <w:szCs w:val="28"/>
        </w:rPr>
        <w:t>ных ситуаций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0B2CC9" w:rsidRPr="00CB406E">
        <w:rPr>
          <w:rFonts w:ascii="Times New Roman" w:hAnsi="Times New Roman" w:cs="Times New Roman"/>
          <w:sz w:val="28"/>
          <w:szCs w:val="28"/>
        </w:rPr>
        <w:t xml:space="preserve">возникших </w:t>
      </w:r>
      <w:r w:rsidR="00FB6EBD" w:rsidRPr="00CB406E">
        <w:rPr>
          <w:rFonts w:ascii="Times New Roman" w:hAnsi="Times New Roman" w:cs="Times New Roman"/>
          <w:sz w:val="28"/>
          <w:szCs w:val="28"/>
        </w:rPr>
        <w:t>между руководством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FB6EBD" w:rsidRPr="00CB406E">
        <w:rPr>
          <w:rFonts w:ascii="Times New Roman" w:hAnsi="Times New Roman" w:cs="Times New Roman"/>
          <w:sz w:val="28"/>
          <w:szCs w:val="28"/>
        </w:rPr>
        <w:t>организации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FB6EBD" w:rsidRPr="00CB406E">
        <w:rPr>
          <w:rFonts w:ascii="Times New Roman" w:hAnsi="Times New Roman" w:cs="Times New Roman"/>
          <w:sz w:val="28"/>
          <w:szCs w:val="28"/>
        </w:rPr>
        <w:t>-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0E5534" w:rsidRPr="00CB406E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и е</w:t>
      </w:r>
      <w:r w:rsidR="000E5534" w:rsidRPr="00CB406E">
        <w:rPr>
          <w:rFonts w:ascii="Times New Roman" w:hAnsi="Times New Roman" w:cs="Times New Roman"/>
          <w:sz w:val="28"/>
          <w:szCs w:val="28"/>
        </w:rPr>
        <w:t>е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FB6EBD" w:rsidRPr="00CB406E">
        <w:rPr>
          <w:rFonts w:ascii="Times New Roman" w:hAnsi="Times New Roman" w:cs="Times New Roman"/>
          <w:sz w:val="28"/>
          <w:szCs w:val="28"/>
        </w:rPr>
        <w:t>внутри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FB6EBD" w:rsidRPr="00CB406E">
        <w:rPr>
          <w:rFonts w:ascii="Times New Roman" w:hAnsi="Times New Roman" w:cs="Times New Roman"/>
          <w:sz w:val="28"/>
          <w:szCs w:val="28"/>
        </w:rPr>
        <w:t>организации</w:t>
      </w:r>
      <w:r w:rsidR="000E5534" w:rsidRPr="00CB406E">
        <w:rPr>
          <w:rFonts w:ascii="Times New Roman" w:hAnsi="Times New Roman" w:cs="Times New Roman"/>
          <w:sz w:val="28"/>
          <w:szCs w:val="28"/>
        </w:rPr>
        <w:t xml:space="preserve"> с</w:t>
      </w:r>
      <w:r w:rsidR="000B2CC9" w:rsidRPr="00CB406E">
        <w:rPr>
          <w:rFonts w:ascii="Times New Roman" w:hAnsi="Times New Roman" w:cs="Times New Roman"/>
          <w:sz w:val="28"/>
          <w:szCs w:val="28"/>
        </w:rPr>
        <w:t xml:space="preserve"> учетом интересов работников, в соответствии с действующими нормами законодательства Российской Федерации</w:t>
      </w:r>
      <w:r w:rsidR="00FB6EBD" w:rsidRPr="00CB406E">
        <w:rPr>
          <w:rFonts w:ascii="Times New Roman" w:hAnsi="Times New Roman" w:cs="Times New Roman"/>
          <w:sz w:val="28"/>
          <w:szCs w:val="28"/>
        </w:rPr>
        <w:t>;</w:t>
      </w:r>
    </w:p>
    <w:p w14:paraId="2AC194E0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154A58" w14:textId="4C9CC398" w:rsidR="008852CD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FB6EBD" w:rsidRPr="00CB406E">
        <w:rPr>
          <w:rFonts w:ascii="Times New Roman" w:hAnsi="Times New Roman" w:cs="Times New Roman"/>
          <w:sz w:val="28"/>
          <w:szCs w:val="28"/>
        </w:rPr>
        <w:t>.</w:t>
      </w:r>
      <w:r w:rsidR="008852CD" w:rsidRPr="00CB406E">
        <w:rPr>
          <w:rFonts w:ascii="Times New Roman" w:hAnsi="Times New Roman" w:cs="Times New Roman"/>
          <w:sz w:val="28"/>
          <w:szCs w:val="28"/>
        </w:rPr>
        <w:t>6</w:t>
      </w:r>
      <w:r w:rsidR="00FB6EBD" w:rsidRPr="00CB406E">
        <w:rPr>
          <w:rFonts w:ascii="Times New Roman" w:hAnsi="Times New Roman" w:cs="Times New Roman"/>
          <w:sz w:val="28"/>
          <w:szCs w:val="28"/>
        </w:rPr>
        <w:t xml:space="preserve">. </w:t>
      </w:r>
      <w:r w:rsidR="003E3C69" w:rsidRPr="00CB406E">
        <w:rPr>
          <w:rFonts w:ascii="Times New Roman" w:hAnsi="Times New Roman" w:cs="Times New Roman"/>
          <w:sz w:val="28"/>
          <w:szCs w:val="28"/>
        </w:rPr>
        <w:t>Члены Союза строителей Камчатки должны обеспечить своим специалистам и работникам безопасные условия труда, в св</w:t>
      </w:r>
      <w:r w:rsidR="00BA6966" w:rsidRPr="00CB406E">
        <w:rPr>
          <w:rFonts w:ascii="Times New Roman" w:hAnsi="Times New Roman" w:cs="Times New Roman"/>
          <w:sz w:val="28"/>
          <w:szCs w:val="28"/>
        </w:rPr>
        <w:t>я</w:t>
      </w:r>
      <w:r w:rsidR="003E3C69" w:rsidRPr="00CB406E">
        <w:rPr>
          <w:rFonts w:ascii="Times New Roman" w:hAnsi="Times New Roman" w:cs="Times New Roman"/>
          <w:sz w:val="28"/>
          <w:szCs w:val="28"/>
        </w:rPr>
        <w:t xml:space="preserve">зи с чем </w:t>
      </w:r>
      <w:r w:rsidR="008852CD" w:rsidRPr="00CB406E">
        <w:rPr>
          <w:rFonts w:ascii="Times New Roman" w:hAnsi="Times New Roman" w:cs="Times New Roman"/>
          <w:sz w:val="28"/>
          <w:szCs w:val="28"/>
        </w:rPr>
        <w:t>выявл</w:t>
      </w:r>
      <w:r w:rsidR="003E3C69" w:rsidRPr="00CB406E">
        <w:rPr>
          <w:rFonts w:ascii="Times New Roman" w:hAnsi="Times New Roman" w:cs="Times New Roman"/>
          <w:sz w:val="28"/>
          <w:szCs w:val="28"/>
        </w:rPr>
        <w:t>ять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 и </w:t>
      </w:r>
      <w:r w:rsidR="003E3C69" w:rsidRPr="00CB406E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8852CD" w:rsidRPr="00CB406E">
        <w:rPr>
          <w:rFonts w:ascii="Times New Roman" w:hAnsi="Times New Roman" w:cs="Times New Roman"/>
          <w:sz w:val="28"/>
          <w:szCs w:val="28"/>
        </w:rPr>
        <w:t>оценк</w:t>
      </w:r>
      <w:r w:rsidR="003E3C69" w:rsidRPr="00CB406E">
        <w:rPr>
          <w:rFonts w:ascii="Times New Roman" w:hAnsi="Times New Roman" w:cs="Times New Roman"/>
          <w:sz w:val="28"/>
          <w:szCs w:val="28"/>
        </w:rPr>
        <w:t>у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3E3C69" w:rsidRPr="00CB406E">
        <w:rPr>
          <w:rFonts w:ascii="Times New Roman" w:hAnsi="Times New Roman" w:cs="Times New Roman"/>
          <w:sz w:val="28"/>
          <w:szCs w:val="28"/>
        </w:rPr>
        <w:t xml:space="preserve">опасных 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производственных </w:t>
      </w:r>
      <w:r w:rsidR="003E3C69" w:rsidRPr="00CB406E">
        <w:rPr>
          <w:rFonts w:ascii="Times New Roman" w:hAnsi="Times New Roman" w:cs="Times New Roman"/>
          <w:sz w:val="28"/>
          <w:szCs w:val="28"/>
        </w:rPr>
        <w:t xml:space="preserve">факторов и </w:t>
      </w:r>
      <w:r w:rsidR="008852CD" w:rsidRPr="00CB406E">
        <w:rPr>
          <w:rFonts w:ascii="Times New Roman" w:hAnsi="Times New Roman" w:cs="Times New Roman"/>
          <w:sz w:val="28"/>
          <w:szCs w:val="28"/>
        </w:rPr>
        <w:t>потенциальных рисков</w:t>
      </w:r>
      <w:r w:rsidR="003E3C69" w:rsidRPr="00CB406E">
        <w:rPr>
          <w:rFonts w:ascii="Times New Roman" w:hAnsi="Times New Roman" w:cs="Times New Roman"/>
          <w:sz w:val="28"/>
          <w:szCs w:val="28"/>
        </w:rPr>
        <w:t>,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3E3C69" w:rsidRPr="00CB406E">
        <w:rPr>
          <w:rFonts w:ascii="Times New Roman" w:hAnsi="Times New Roman" w:cs="Times New Roman"/>
          <w:sz w:val="28"/>
          <w:szCs w:val="28"/>
        </w:rPr>
        <w:t xml:space="preserve">которые могут оказывать негативное влияние на состояние здоровья </w:t>
      </w:r>
      <w:r w:rsidR="00035B44" w:rsidRPr="00CB406E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3E3C69" w:rsidRPr="00CB406E">
        <w:rPr>
          <w:rFonts w:ascii="Times New Roman" w:hAnsi="Times New Roman" w:cs="Times New Roman"/>
          <w:sz w:val="28"/>
          <w:szCs w:val="28"/>
        </w:rPr>
        <w:t>работников</w:t>
      </w:r>
      <w:r w:rsidR="008852CD" w:rsidRPr="00CB406E">
        <w:rPr>
          <w:rFonts w:ascii="Times New Roman" w:hAnsi="Times New Roman" w:cs="Times New Roman"/>
          <w:sz w:val="28"/>
          <w:szCs w:val="28"/>
        </w:rPr>
        <w:t>, подрядчиков или населения при выполнении</w:t>
      </w:r>
      <w:r w:rsidR="003E3C69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работ, а также требу</w:t>
      </w:r>
      <w:r w:rsidR="006462F3">
        <w:rPr>
          <w:rFonts w:ascii="Times New Roman" w:hAnsi="Times New Roman" w:cs="Times New Roman"/>
          <w:sz w:val="28"/>
          <w:szCs w:val="28"/>
        </w:rPr>
        <w:t>ю</w:t>
      </w:r>
      <w:r w:rsidR="008852CD" w:rsidRPr="00CB406E">
        <w:rPr>
          <w:rFonts w:ascii="Times New Roman" w:hAnsi="Times New Roman" w:cs="Times New Roman"/>
          <w:sz w:val="28"/>
          <w:szCs w:val="28"/>
        </w:rPr>
        <w:t>т принятия соответствующих мер по снижению</w:t>
      </w:r>
      <w:r w:rsidR="003E3C69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таких рисков.</w:t>
      </w:r>
    </w:p>
    <w:p w14:paraId="470F62E9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1D977C" w14:textId="4D390F6B" w:rsidR="008852CD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.7. Работники членов </w:t>
      </w:r>
      <w:r w:rsidR="00BA6966" w:rsidRPr="00CB406E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8852CD" w:rsidRPr="00CB406E">
        <w:rPr>
          <w:rFonts w:ascii="Times New Roman" w:hAnsi="Times New Roman" w:cs="Times New Roman"/>
          <w:sz w:val="28"/>
          <w:szCs w:val="28"/>
        </w:rPr>
        <w:t>, подрядчики (субподрядчики) и другие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лица, выполняющие работы или находящиеся на строительной площадке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по другим причинам</w:t>
      </w:r>
      <w:r w:rsidR="00BA6966" w:rsidRPr="00CB406E">
        <w:rPr>
          <w:rFonts w:ascii="Times New Roman" w:hAnsi="Times New Roman" w:cs="Times New Roman"/>
          <w:sz w:val="28"/>
          <w:szCs w:val="28"/>
        </w:rPr>
        <w:t>,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 должны быть проинструктированы по вопросам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охраны труда с отметками в специальных </w:t>
      </w:r>
      <w:r w:rsidR="008852CD" w:rsidRPr="00CB406E">
        <w:rPr>
          <w:rFonts w:ascii="Times New Roman" w:hAnsi="Times New Roman" w:cs="Times New Roman"/>
          <w:sz w:val="28"/>
          <w:szCs w:val="28"/>
        </w:rPr>
        <w:lastRenderedPageBreak/>
        <w:t>журналах и уведомлены о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личной ответственности за безопасность проводимых ими работ.</w:t>
      </w:r>
    </w:p>
    <w:p w14:paraId="582A7F45" w14:textId="77777777" w:rsidR="00D35D21" w:rsidRPr="00CB406E" w:rsidRDefault="00D35D21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EA097A" w14:textId="346D721F" w:rsidR="008852CD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8852CD" w:rsidRPr="00CB406E">
        <w:rPr>
          <w:rFonts w:ascii="Times New Roman" w:hAnsi="Times New Roman" w:cs="Times New Roman"/>
          <w:sz w:val="28"/>
          <w:szCs w:val="28"/>
        </w:rPr>
        <w:t>.</w:t>
      </w:r>
      <w:r w:rsidR="00BA6966" w:rsidRPr="00CB406E">
        <w:rPr>
          <w:rFonts w:ascii="Times New Roman" w:hAnsi="Times New Roman" w:cs="Times New Roman"/>
          <w:sz w:val="28"/>
          <w:szCs w:val="28"/>
        </w:rPr>
        <w:t>8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. Руководители и работники членов </w:t>
      </w:r>
      <w:r w:rsidR="00BA6966" w:rsidRPr="00CB406E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быстро и эффективно реагировать на все </w:t>
      </w:r>
      <w:bookmarkStart w:id="4" w:name="_Hlk168927524"/>
      <w:r w:rsidR="00BA6966" w:rsidRPr="00CB406E">
        <w:rPr>
          <w:rFonts w:ascii="Times New Roman" w:hAnsi="Times New Roman" w:cs="Times New Roman"/>
          <w:sz w:val="28"/>
          <w:szCs w:val="28"/>
        </w:rPr>
        <w:t>аварийные и несчастные случаи</w:t>
      </w:r>
      <w:bookmarkEnd w:id="4"/>
      <w:r w:rsidR="00BA6966" w:rsidRPr="00CB406E">
        <w:rPr>
          <w:rFonts w:ascii="Times New Roman" w:hAnsi="Times New Roman" w:cs="Times New Roman"/>
          <w:sz w:val="28"/>
          <w:szCs w:val="28"/>
        </w:rPr>
        <w:t>, связанные с деятельностью членов Союза строителей Камчатки, принять все возможные меры к минимизации последствий</w:t>
      </w:r>
      <w:r w:rsidR="00280058" w:rsidRPr="00CB406E">
        <w:rPr>
          <w:rFonts w:ascii="Times New Roman" w:hAnsi="Times New Roman" w:cs="Times New Roman"/>
          <w:sz w:val="28"/>
          <w:szCs w:val="28"/>
        </w:rPr>
        <w:t xml:space="preserve"> аварийных и несчастных случаев</w:t>
      </w:r>
      <w:r w:rsidR="008852CD" w:rsidRPr="00CB406E">
        <w:rPr>
          <w:rFonts w:ascii="Times New Roman" w:hAnsi="Times New Roman" w:cs="Times New Roman"/>
          <w:sz w:val="28"/>
          <w:szCs w:val="28"/>
        </w:rPr>
        <w:t>,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оперативно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взаимодействовать с соответствующими государственными органами и</w:t>
      </w:r>
      <w:r w:rsidR="00BA6966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специализированными организациями.</w:t>
      </w:r>
    </w:p>
    <w:p w14:paraId="64822772" w14:textId="77777777" w:rsidR="00937340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19E03" w14:textId="0D9DC4C9" w:rsidR="00FB6EBD" w:rsidRPr="00CB406E" w:rsidRDefault="00937340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5</w:t>
      </w:r>
      <w:r w:rsidR="008852CD" w:rsidRPr="00CB406E">
        <w:rPr>
          <w:rFonts w:ascii="Times New Roman" w:hAnsi="Times New Roman" w:cs="Times New Roman"/>
          <w:sz w:val="28"/>
          <w:szCs w:val="28"/>
        </w:rPr>
        <w:t>.</w:t>
      </w:r>
      <w:r w:rsidR="00BA6966" w:rsidRPr="00CB406E">
        <w:rPr>
          <w:rFonts w:ascii="Times New Roman" w:hAnsi="Times New Roman" w:cs="Times New Roman"/>
          <w:sz w:val="28"/>
          <w:szCs w:val="28"/>
        </w:rPr>
        <w:t>9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BA6966" w:rsidRPr="00CB406E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 должны принять, </w:t>
      </w:r>
      <w:r w:rsidR="00280058" w:rsidRPr="00CB406E">
        <w:rPr>
          <w:rFonts w:ascii="Times New Roman" w:hAnsi="Times New Roman" w:cs="Times New Roman"/>
          <w:sz w:val="28"/>
          <w:szCs w:val="28"/>
        </w:rPr>
        <w:t xml:space="preserve">пропагандировать, и </w:t>
      </w:r>
      <w:r w:rsidR="008852CD" w:rsidRPr="00CB406E">
        <w:rPr>
          <w:rFonts w:ascii="Times New Roman" w:hAnsi="Times New Roman" w:cs="Times New Roman"/>
          <w:sz w:val="28"/>
          <w:szCs w:val="28"/>
        </w:rPr>
        <w:t>контролировать соблюдение антиалкогольной и</w:t>
      </w:r>
      <w:r w:rsidR="00280058" w:rsidRPr="00CB406E">
        <w:rPr>
          <w:rFonts w:ascii="Times New Roman" w:hAnsi="Times New Roman" w:cs="Times New Roman"/>
          <w:sz w:val="28"/>
          <w:szCs w:val="28"/>
        </w:rPr>
        <w:t xml:space="preserve"> </w:t>
      </w:r>
      <w:r w:rsidR="008852CD" w:rsidRPr="00CB406E">
        <w:rPr>
          <w:rFonts w:ascii="Times New Roman" w:hAnsi="Times New Roman" w:cs="Times New Roman"/>
          <w:sz w:val="28"/>
          <w:szCs w:val="28"/>
        </w:rPr>
        <w:t>антинаркотической политики</w:t>
      </w:r>
      <w:r w:rsidR="00280058" w:rsidRPr="00CB406E">
        <w:rPr>
          <w:rFonts w:ascii="Times New Roman" w:hAnsi="Times New Roman" w:cs="Times New Roman"/>
          <w:sz w:val="28"/>
          <w:szCs w:val="28"/>
        </w:rPr>
        <w:t xml:space="preserve"> в своих</w:t>
      </w:r>
      <w:r w:rsidR="008852CD" w:rsidRPr="00CB406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80058" w:rsidRPr="00CB406E">
        <w:rPr>
          <w:rFonts w:ascii="Times New Roman" w:hAnsi="Times New Roman" w:cs="Times New Roman"/>
          <w:sz w:val="28"/>
          <w:szCs w:val="28"/>
        </w:rPr>
        <w:t>ях</w:t>
      </w:r>
      <w:r w:rsidR="008852CD" w:rsidRPr="00CB406E">
        <w:rPr>
          <w:rFonts w:ascii="Times New Roman" w:hAnsi="Times New Roman" w:cs="Times New Roman"/>
          <w:sz w:val="28"/>
          <w:szCs w:val="28"/>
        </w:rPr>
        <w:t>.</w:t>
      </w:r>
    </w:p>
    <w:p w14:paraId="04579C8A" w14:textId="77777777" w:rsidR="00DB7F1E" w:rsidRPr="00CB406E" w:rsidRDefault="00DB7F1E" w:rsidP="00D3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1D0BBE" w14:textId="77777777" w:rsidR="00D35D21" w:rsidRPr="00B73B8A" w:rsidRDefault="00D35D21" w:rsidP="00D35D2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C42B39" w14:textId="54E56FCD" w:rsidR="00764004" w:rsidRPr="00CB406E" w:rsidRDefault="00D35D21" w:rsidP="00D35D21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06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64004" w:rsidRPr="00CB406E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09EB6671" w14:textId="77777777" w:rsidR="00764004" w:rsidRPr="00CB406E" w:rsidRDefault="00764004" w:rsidP="00D35D21">
      <w:pPr>
        <w:tabs>
          <w:tab w:val="left" w:pos="3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FC9B5" w14:textId="7BD8A725" w:rsidR="007B4F8E" w:rsidRPr="00CB406E" w:rsidRDefault="0039351E" w:rsidP="00D35D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6</w:t>
      </w:r>
      <w:r w:rsidR="007B4F8E" w:rsidRPr="00CB406E">
        <w:rPr>
          <w:rFonts w:ascii="Times New Roman" w:hAnsi="Times New Roman" w:cs="Times New Roman"/>
          <w:sz w:val="28"/>
          <w:szCs w:val="28"/>
        </w:rPr>
        <w:t>.1. Настоящие Правила не должны противоречить законодательству Российской Федерации, а также Уставу Союза. В случае введения в действие, нормативных правовых актов, вследствие чего нормы настоящих Правил вступают в противоречие с нормами законодательства Российской Федерации, указанные нормы настоящих Правил прекращают свое действие, до приведения их в соответствие с действующим законодательством.</w:t>
      </w:r>
    </w:p>
    <w:p w14:paraId="0BF9FA1A" w14:textId="77777777" w:rsidR="007B4F8E" w:rsidRPr="00CB406E" w:rsidRDefault="007B4F8E" w:rsidP="00D35D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B579E4" w14:textId="0486FFBC" w:rsidR="00D616A3" w:rsidRPr="00CB406E" w:rsidRDefault="00937340" w:rsidP="00D35D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06E">
        <w:rPr>
          <w:rFonts w:ascii="Times New Roman" w:hAnsi="Times New Roman" w:cs="Times New Roman"/>
          <w:sz w:val="28"/>
          <w:szCs w:val="28"/>
        </w:rPr>
        <w:t>6</w:t>
      </w:r>
      <w:r w:rsidR="007B4F8E" w:rsidRPr="00CB406E">
        <w:rPr>
          <w:rFonts w:ascii="Times New Roman" w:hAnsi="Times New Roman" w:cs="Times New Roman"/>
          <w:sz w:val="28"/>
          <w:szCs w:val="28"/>
        </w:rPr>
        <w:t>.2. Настоящие Правила, изменения, внесенные в настоящие Правила, решения о признании утратившими силу настоящих Правил, вступают в силу не ранее, чем через десять дней после дня их принятия, в соответствии с ч. 13 ст. 55.5 Градостроительного кодекса Российской Федерации.</w:t>
      </w:r>
    </w:p>
    <w:p w14:paraId="74120581" w14:textId="77777777" w:rsidR="00291C1C" w:rsidRPr="007E6EF4" w:rsidRDefault="00291C1C" w:rsidP="00D35D21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26A125B" w14:textId="77777777" w:rsidR="005337B4" w:rsidRPr="00F443EA" w:rsidRDefault="005337B4" w:rsidP="00D35D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5337B4" w:rsidRPr="00F443EA" w:rsidSect="00937340">
      <w:foot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64436" w14:textId="77777777" w:rsidR="00A2747A" w:rsidRDefault="00A2747A" w:rsidP="003629B4">
      <w:pPr>
        <w:spacing w:after="0" w:line="240" w:lineRule="auto"/>
      </w:pPr>
      <w:r>
        <w:separator/>
      </w:r>
    </w:p>
  </w:endnote>
  <w:endnote w:type="continuationSeparator" w:id="0">
    <w:p w14:paraId="1FCAC482" w14:textId="77777777" w:rsidR="00A2747A" w:rsidRDefault="00A2747A" w:rsidP="0036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7444589"/>
      <w:docPartObj>
        <w:docPartGallery w:val="Page Numbers (Bottom of Page)"/>
        <w:docPartUnique/>
      </w:docPartObj>
    </w:sdtPr>
    <w:sdtContent>
      <w:p w14:paraId="2D8DF378" w14:textId="56A3DDFA" w:rsidR="00937340" w:rsidRDefault="0093734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3DDE5" w14:textId="77777777" w:rsidR="00BA40E7" w:rsidRDefault="00BA40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E72F1" w14:textId="77777777" w:rsidR="00A2747A" w:rsidRDefault="00A2747A" w:rsidP="003629B4">
      <w:pPr>
        <w:spacing w:after="0" w:line="240" w:lineRule="auto"/>
      </w:pPr>
      <w:r>
        <w:separator/>
      </w:r>
    </w:p>
  </w:footnote>
  <w:footnote w:type="continuationSeparator" w:id="0">
    <w:p w14:paraId="7171DE65" w14:textId="77777777" w:rsidR="00A2747A" w:rsidRDefault="00A2747A" w:rsidP="0036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B3020"/>
    <w:multiLevelType w:val="multilevel"/>
    <w:tmpl w:val="8028E6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0274DF7"/>
    <w:multiLevelType w:val="hybridMultilevel"/>
    <w:tmpl w:val="8E0E3FFA"/>
    <w:lvl w:ilvl="0" w:tplc="AA481D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984D28"/>
    <w:multiLevelType w:val="multilevel"/>
    <w:tmpl w:val="8028E6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58521330"/>
    <w:multiLevelType w:val="hybridMultilevel"/>
    <w:tmpl w:val="425C5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90E53"/>
    <w:multiLevelType w:val="hybridMultilevel"/>
    <w:tmpl w:val="C5468D7A"/>
    <w:lvl w:ilvl="0" w:tplc="580051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502965304">
    <w:abstractNumId w:val="1"/>
  </w:num>
  <w:num w:numId="2" w16cid:durableId="719521946">
    <w:abstractNumId w:val="4"/>
  </w:num>
  <w:num w:numId="3" w16cid:durableId="195968754">
    <w:abstractNumId w:val="3"/>
  </w:num>
  <w:num w:numId="4" w16cid:durableId="42364036">
    <w:abstractNumId w:val="2"/>
  </w:num>
  <w:num w:numId="5" w16cid:durableId="172185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EA"/>
    <w:rsid w:val="00032906"/>
    <w:rsid w:val="00035B44"/>
    <w:rsid w:val="00044CA1"/>
    <w:rsid w:val="00087DF7"/>
    <w:rsid w:val="00093FC0"/>
    <w:rsid w:val="00096202"/>
    <w:rsid w:val="000A6F62"/>
    <w:rsid w:val="000B2CC9"/>
    <w:rsid w:val="000C1698"/>
    <w:rsid w:val="000E5534"/>
    <w:rsid w:val="00156C31"/>
    <w:rsid w:val="00173D10"/>
    <w:rsid w:val="001A2613"/>
    <w:rsid w:val="001A3982"/>
    <w:rsid w:val="001A748A"/>
    <w:rsid w:val="001B6102"/>
    <w:rsid w:val="001C6762"/>
    <w:rsid w:val="001E4C7B"/>
    <w:rsid w:val="001E5BE3"/>
    <w:rsid w:val="00201E59"/>
    <w:rsid w:val="0022771E"/>
    <w:rsid w:val="00237145"/>
    <w:rsid w:val="00254210"/>
    <w:rsid w:val="00255277"/>
    <w:rsid w:val="00280058"/>
    <w:rsid w:val="00282C36"/>
    <w:rsid w:val="00291C1C"/>
    <w:rsid w:val="002D41D0"/>
    <w:rsid w:val="002E497D"/>
    <w:rsid w:val="003069D4"/>
    <w:rsid w:val="00310DED"/>
    <w:rsid w:val="00313796"/>
    <w:rsid w:val="00327BD3"/>
    <w:rsid w:val="00331E8F"/>
    <w:rsid w:val="0033407F"/>
    <w:rsid w:val="003371B3"/>
    <w:rsid w:val="003629B4"/>
    <w:rsid w:val="00364B82"/>
    <w:rsid w:val="00375786"/>
    <w:rsid w:val="00380469"/>
    <w:rsid w:val="0039351E"/>
    <w:rsid w:val="003A7C51"/>
    <w:rsid w:val="003C6FF2"/>
    <w:rsid w:val="003E0043"/>
    <w:rsid w:val="003E1C65"/>
    <w:rsid w:val="003E3C69"/>
    <w:rsid w:val="004352E5"/>
    <w:rsid w:val="00450846"/>
    <w:rsid w:val="00464920"/>
    <w:rsid w:val="00466ED9"/>
    <w:rsid w:val="0047256A"/>
    <w:rsid w:val="0049538D"/>
    <w:rsid w:val="004B629A"/>
    <w:rsid w:val="004C12EE"/>
    <w:rsid w:val="004E1DF2"/>
    <w:rsid w:val="004F1A56"/>
    <w:rsid w:val="00510267"/>
    <w:rsid w:val="005157F5"/>
    <w:rsid w:val="005253EB"/>
    <w:rsid w:val="005337B4"/>
    <w:rsid w:val="005522DB"/>
    <w:rsid w:val="00552C74"/>
    <w:rsid w:val="0058092C"/>
    <w:rsid w:val="00595884"/>
    <w:rsid w:val="00596A8B"/>
    <w:rsid w:val="005A5F86"/>
    <w:rsid w:val="005B4307"/>
    <w:rsid w:val="005F5037"/>
    <w:rsid w:val="005F560D"/>
    <w:rsid w:val="0060678B"/>
    <w:rsid w:val="00606D36"/>
    <w:rsid w:val="0061663F"/>
    <w:rsid w:val="00631F1A"/>
    <w:rsid w:val="00645467"/>
    <w:rsid w:val="006462F3"/>
    <w:rsid w:val="006520B2"/>
    <w:rsid w:val="00680CB3"/>
    <w:rsid w:val="00687F23"/>
    <w:rsid w:val="006C4149"/>
    <w:rsid w:val="006D5A91"/>
    <w:rsid w:val="00705CFC"/>
    <w:rsid w:val="0072714E"/>
    <w:rsid w:val="007513CC"/>
    <w:rsid w:val="00753243"/>
    <w:rsid w:val="00763666"/>
    <w:rsid w:val="00764004"/>
    <w:rsid w:val="00770CA8"/>
    <w:rsid w:val="00782CB4"/>
    <w:rsid w:val="0079018A"/>
    <w:rsid w:val="007907E9"/>
    <w:rsid w:val="0079715D"/>
    <w:rsid w:val="007B4F8E"/>
    <w:rsid w:val="007B5EC4"/>
    <w:rsid w:val="007C6EE3"/>
    <w:rsid w:val="007D3565"/>
    <w:rsid w:val="007F40A5"/>
    <w:rsid w:val="007F55C8"/>
    <w:rsid w:val="00821389"/>
    <w:rsid w:val="00845562"/>
    <w:rsid w:val="00845ACB"/>
    <w:rsid w:val="008741B0"/>
    <w:rsid w:val="008765BE"/>
    <w:rsid w:val="00884A7A"/>
    <w:rsid w:val="008852CD"/>
    <w:rsid w:val="00891B4B"/>
    <w:rsid w:val="008A0EFF"/>
    <w:rsid w:val="008C0151"/>
    <w:rsid w:val="008E4316"/>
    <w:rsid w:val="00905DFB"/>
    <w:rsid w:val="00907C18"/>
    <w:rsid w:val="00914ED9"/>
    <w:rsid w:val="00917000"/>
    <w:rsid w:val="00937340"/>
    <w:rsid w:val="00944471"/>
    <w:rsid w:val="0094648F"/>
    <w:rsid w:val="00963F57"/>
    <w:rsid w:val="00996A72"/>
    <w:rsid w:val="009A6E3C"/>
    <w:rsid w:val="009D1ADD"/>
    <w:rsid w:val="009F35DE"/>
    <w:rsid w:val="00A01295"/>
    <w:rsid w:val="00A105EC"/>
    <w:rsid w:val="00A2747A"/>
    <w:rsid w:val="00A30914"/>
    <w:rsid w:val="00A804B9"/>
    <w:rsid w:val="00AE0AAD"/>
    <w:rsid w:val="00AF7EE8"/>
    <w:rsid w:val="00B025AB"/>
    <w:rsid w:val="00B043CD"/>
    <w:rsid w:val="00B2548A"/>
    <w:rsid w:val="00B43EF1"/>
    <w:rsid w:val="00B524BB"/>
    <w:rsid w:val="00B6214B"/>
    <w:rsid w:val="00B643EE"/>
    <w:rsid w:val="00B73B8A"/>
    <w:rsid w:val="00BA33CC"/>
    <w:rsid w:val="00BA40E7"/>
    <w:rsid w:val="00BA6966"/>
    <w:rsid w:val="00BD518C"/>
    <w:rsid w:val="00BD531C"/>
    <w:rsid w:val="00BF0191"/>
    <w:rsid w:val="00C076ED"/>
    <w:rsid w:val="00C1245E"/>
    <w:rsid w:val="00C2164D"/>
    <w:rsid w:val="00C801F5"/>
    <w:rsid w:val="00C87700"/>
    <w:rsid w:val="00C94656"/>
    <w:rsid w:val="00CA59ED"/>
    <w:rsid w:val="00CB270A"/>
    <w:rsid w:val="00CB406E"/>
    <w:rsid w:val="00CE04FF"/>
    <w:rsid w:val="00D00DF0"/>
    <w:rsid w:val="00D2431D"/>
    <w:rsid w:val="00D35D21"/>
    <w:rsid w:val="00D616A3"/>
    <w:rsid w:val="00D91E8C"/>
    <w:rsid w:val="00DA1AAF"/>
    <w:rsid w:val="00DB721D"/>
    <w:rsid w:val="00DB7F1E"/>
    <w:rsid w:val="00DC01E6"/>
    <w:rsid w:val="00DE1067"/>
    <w:rsid w:val="00E430F2"/>
    <w:rsid w:val="00E61B9C"/>
    <w:rsid w:val="00EB7465"/>
    <w:rsid w:val="00EF798C"/>
    <w:rsid w:val="00F335C1"/>
    <w:rsid w:val="00F443EA"/>
    <w:rsid w:val="00F5200D"/>
    <w:rsid w:val="00F610FF"/>
    <w:rsid w:val="00F77FF8"/>
    <w:rsid w:val="00F81985"/>
    <w:rsid w:val="00FB6EBD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F2A9"/>
  <w15:docId w15:val="{7986C0BE-9AEA-4279-A0C3-7D649E52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DFB"/>
    <w:pPr>
      <w:ind w:left="720"/>
      <w:contextualSpacing/>
    </w:pPr>
  </w:style>
  <w:style w:type="paragraph" w:customStyle="1" w:styleId="ConsPlusNormal">
    <w:name w:val="ConsPlusNormal"/>
    <w:rsid w:val="006067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70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91C1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6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29B4"/>
  </w:style>
  <w:style w:type="paragraph" w:styleId="a9">
    <w:name w:val="footer"/>
    <w:basedOn w:val="a"/>
    <w:link w:val="aa"/>
    <w:uiPriority w:val="99"/>
    <w:unhideWhenUsed/>
    <w:rsid w:val="0036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Дмитрий Анатольевич Тюрин</cp:lastModifiedBy>
  <cp:revision>21</cp:revision>
  <cp:lastPrinted>2024-06-10T05:50:00Z</cp:lastPrinted>
  <dcterms:created xsi:type="dcterms:W3CDTF">2024-01-15T21:39:00Z</dcterms:created>
  <dcterms:modified xsi:type="dcterms:W3CDTF">2024-06-11T00:58:00Z</dcterms:modified>
</cp:coreProperties>
</file>