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A4" w:rsidRDefault="00076E89">
      <w:pPr>
        <w:pStyle w:val="20"/>
        <w:shd w:val="clear" w:color="auto" w:fill="auto"/>
        <w:spacing w:after="0" w:line="280" w:lineRule="exact"/>
        <w:ind w:left="200"/>
      </w:pPr>
      <w:r>
        <w:t>ПРОТОКОЛ № 4</w:t>
      </w:r>
    </w:p>
    <w:p w:rsidR="00BA3EA4" w:rsidRDefault="00076E89">
      <w:pPr>
        <w:pStyle w:val="20"/>
        <w:shd w:val="clear" w:color="auto" w:fill="auto"/>
        <w:spacing w:after="536" w:line="280" w:lineRule="exact"/>
        <w:ind w:left="200"/>
      </w:pPr>
      <w:r>
        <w:t>заседания Совета «НП «СРО «ССК»</w:t>
      </w:r>
    </w:p>
    <w:p w:rsidR="00BA3EA4" w:rsidRDefault="00076E89">
      <w:pPr>
        <w:pStyle w:val="30"/>
        <w:shd w:val="clear" w:color="auto" w:fill="auto"/>
        <w:spacing w:before="0" w:after="13" w:line="220" w:lineRule="exact"/>
      </w:pPr>
      <w:r>
        <w:t>Дата и время проведения: 26.03.2015 г., 14 ч. 30 мин.</w:t>
      </w:r>
    </w:p>
    <w:p w:rsidR="00BA3EA4" w:rsidRDefault="00076E89">
      <w:pPr>
        <w:pStyle w:val="30"/>
        <w:shd w:val="clear" w:color="auto" w:fill="auto"/>
        <w:spacing w:before="0" w:after="339" w:line="220" w:lineRule="exact"/>
      </w:pPr>
      <w:r>
        <w:t>Место проведения: г. Петропавловск-Камчатский, проспект Карла Маркса, д. 35, каб. 408.</w:t>
      </w:r>
    </w:p>
    <w:p w:rsidR="00BA3EA4" w:rsidRDefault="00076E89">
      <w:pPr>
        <w:pStyle w:val="20"/>
        <w:shd w:val="clear" w:color="auto" w:fill="auto"/>
        <w:spacing w:after="0" w:line="280" w:lineRule="exact"/>
        <w:jc w:val="both"/>
      </w:pPr>
      <w:r>
        <w:t>Председатель заседания: Н.В. Воронов.</w:t>
      </w:r>
    </w:p>
    <w:p w:rsidR="00BA3EA4" w:rsidRDefault="00076E89">
      <w:pPr>
        <w:pStyle w:val="20"/>
        <w:shd w:val="clear" w:color="auto" w:fill="auto"/>
        <w:spacing w:after="299" w:line="280" w:lineRule="exact"/>
        <w:jc w:val="both"/>
      </w:pPr>
      <w:r>
        <w:t xml:space="preserve">Секретарь заседания: С.В. </w:t>
      </w:r>
      <w:r>
        <w:rPr>
          <w:rStyle w:val="21"/>
        </w:rPr>
        <w:t>Ш</w:t>
      </w:r>
      <w:r>
        <w:t>евченко.</w:t>
      </w:r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Присутствуют члены Совета НП «СРО «ССК»:</w:t>
      </w:r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Брынзан В.А. - генеральный директор ООО «Камчаттеплострой»;</w:t>
      </w:r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Воронов Н.В. - генеральный директор ООО «Русский двор»;</w:t>
      </w:r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Каневский Е.Б. - генеральный директор ООО «БИР»;</w:t>
      </w:r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Комлев А.В. - генеральный директор ООО «Р</w:t>
      </w:r>
      <w:r>
        <w:t>осгенстрой»;</w:t>
      </w:r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Ломакин Ю.В. - директор ООО «Устой-М»;</w:t>
      </w:r>
    </w:p>
    <w:p w:rsidR="00BA3EA4" w:rsidRDefault="00076E89">
      <w:pPr>
        <w:pStyle w:val="20"/>
        <w:shd w:val="clear" w:color="auto" w:fill="auto"/>
        <w:spacing w:after="0" w:line="322" w:lineRule="exact"/>
        <w:jc w:val="left"/>
      </w:pPr>
      <w:r>
        <w:t>Поплавский А.В. - генеральный директор ЗАО «Камчатмонтажспецстрой»; Шарипов Р.Х. - директор ООО «Прораб»;</w:t>
      </w:r>
    </w:p>
    <w:p w:rsidR="00BA3EA4" w:rsidRDefault="00076E89">
      <w:pPr>
        <w:pStyle w:val="20"/>
        <w:shd w:val="clear" w:color="auto" w:fill="auto"/>
        <w:spacing w:after="244" w:line="322" w:lineRule="exact"/>
        <w:jc w:val="both"/>
      </w:pPr>
      <w:r>
        <w:t>Шевченко С.В. - директор ООО «СИГМА-К».</w:t>
      </w:r>
    </w:p>
    <w:p w:rsidR="00BA3EA4" w:rsidRDefault="00076E89">
      <w:pPr>
        <w:pStyle w:val="20"/>
        <w:shd w:val="clear" w:color="auto" w:fill="auto"/>
        <w:spacing w:after="0" w:line="317" w:lineRule="exact"/>
        <w:jc w:val="both"/>
      </w:pPr>
      <w:r>
        <w:t>Присутствуют приглашенные:</w:t>
      </w:r>
    </w:p>
    <w:p w:rsidR="00BA3EA4" w:rsidRDefault="00076E89">
      <w:pPr>
        <w:pStyle w:val="20"/>
        <w:shd w:val="clear" w:color="auto" w:fill="auto"/>
        <w:spacing w:after="0" w:line="317" w:lineRule="exact"/>
        <w:jc w:val="both"/>
      </w:pPr>
      <w:r>
        <w:t>Старов Г.Н. - президент НП «СРО</w:t>
      </w:r>
      <w:r>
        <w:t xml:space="preserve"> «ССК»;</w:t>
      </w:r>
    </w:p>
    <w:p w:rsidR="00BA3EA4" w:rsidRDefault="00076E89">
      <w:pPr>
        <w:pStyle w:val="20"/>
        <w:shd w:val="clear" w:color="auto" w:fill="auto"/>
        <w:spacing w:after="270" w:line="317" w:lineRule="exact"/>
        <w:jc w:val="both"/>
      </w:pPr>
      <w:r>
        <w:t>Новикова Н.И. - начальник отдела контроля НП «СРО «ССК».</w:t>
      </w:r>
    </w:p>
    <w:p w:rsidR="00BA3EA4" w:rsidRDefault="00076E89">
      <w:pPr>
        <w:pStyle w:val="20"/>
        <w:shd w:val="clear" w:color="auto" w:fill="auto"/>
        <w:spacing w:after="129" w:line="280" w:lineRule="exact"/>
        <w:jc w:val="both"/>
      </w:pPr>
      <w:r>
        <w:t>Повестка заседания:</w:t>
      </w:r>
    </w:p>
    <w:p w:rsidR="00BA3EA4" w:rsidRDefault="00076E89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22" w:lineRule="exact"/>
        <w:jc w:val="both"/>
      </w:pPr>
      <w:r>
        <w:t>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НП «СРО «ССК»</w:t>
      </w:r>
      <w:r>
        <w:t>.</w:t>
      </w:r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Докладчик Новикова Н.И.</w:t>
      </w:r>
    </w:p>
    <w:p w:rsidR="00BA3EA4" w:rsidRDefault="00076E89">
      <w:pPr>
        <w:pStyle w:val="20"/>
        <w:numPr>
          <w:ilvl w:val="0"/>
          <w:numId w:val="1"/>
        </w:numPr>
        <w:shd w:val="clear" w:color="auto" w:fill="auto"/>
        <w:tabs>
          <w:tab w:val="left" w:pos="387"/>
          <w:tab w:val="left" w:pos="8515"/>
        </w:tabs>
        <w:spacing w:after="0" w:line="322" w:lineRule="exact"/>
        <w:jc w:val="both"/>
      </w:pPr>
      <w:r>
        <w:t>Разное.</w:t>
      </w:r>
      <w:r>
        <w:tab/>
      </w:r>
    </w:p>
    <w:p w:rsidR="00BA3EA4" w:rsidRDefault="00076E89">
      <w:pPr>
        <w:pStyle w:val="20"/>
        <w:shd w:val="clear" w:color="auto" w:fill="auto"/>
        <w:spacing w:after="600" w:line="322" w:lineRule="exact"/>
        <w:jc w:val="both"/>
      </w:pPr>
      <w:r>
        <w:t>Докладчик Старов Г.Н.</w:t>
      </w:r>
      <w:bookmarkStart w:id="0" w:name="_GoBack"/>
      <w:bookmarkEnd w:id="0"/>
    </w:p>
    <w:p w:rsidR="00BA3EA4" w:rsidRDefault="00076E89">
      <w:pPr>
        <w:pStyle w:val="20"/>
        <w:shd w:val="clear" w:color="auto" w:fill="auto"/>
        <w:spacing w:after="0" w:line="322" w:lineRule="exact"/>
        <w:jc w:val="both"/>
      </w:pPr>
      <w:r>
        <w:t>1. СЛУШАЛИ: Новикову Н.И. о поступивших заявлениях членов НП «СРО «ССК»</w:t>
      </w:r>
    </w:p>
    <w:p w:rsidR="00BA3EA4" w:rsidRDefault="00076E89">
      <w:pPr>
        <w:pStyle w:val="20"/>
        <w:shd w:val="clear" w:color="auto" w:fill="auto"/>
        <w:spacing w:after="0" w:line="322" w:lineRule="exact"/>
        <w:ind w:firstLine="640"/>
        <w:jc w:val="both"/>
      </w:pPr>
      <w:r>
        <w:t>общества с ограниченной ответственностью «Устой-М» (ИНН 4101093866, ОГРН 1034100682440),</w:t>
      </w:r>
    </w:p>
    <w:p w:rsidR="00BA3EA4" w:rsidRDefault="00076E89">
      <w:pPr>
        <w:pStyle w:val="20"/>
        <w:shd w:val="clear" w:color="auto" w:fill="auto"/>
        <w:spacing w:after="333" w:line="322" w:lineRule="exact"/>
        <w:ind w:firstLine="640"/>
        <w:jc w:val="both"/>
      </w:pPr>
      <w:r>
        <w:t xml:space="preserve">о внесении изменений в свидетельство </w:t>
      </w:r>
      <w:r>
        <w:t>о допуске к работам, которые оказывают влияние на безопасность объектов капитального строительства, а также о результатах рассмотрения уполномоченными лицами исполнительного органа НП «СРО «ССК» и Контрольной комиссией НП «СРО «СКК» представленных данным ю</w:t>
      </w:r>
      <w:r>
        <w:t>ридическим лицом документов, о результатах проверки достоверности поступивших сведений, оценки их соответствия Требованиям к выдаче свидетельств о допуске к работам по</w:t>
      </w:r>
      <w:r>
        <w:br w:type="page"/>
      </w:r>
      <w:r>
        <w:lastRenderedPageBreak/>
        <w:t xml:space="preserve">строительству, реконструкции, капитальному ремонту объектов капитального строительства, </w:t>
      </w:r>
      <w:r>
        <w:t>которые оказывают влияние на безопасность объектов капитального строительства.</w:t>
      </w:r>
    </w:p>
    <w:p w:rsidR="00BA3EA4" w:rsidRDefault="00076E89">
      <w:pPr>
        <w:pStyle w:val="20"/>
        <w:shd w:val="clear" w:color="auto" w:fill="auto"/>
        <w:spacing w:after="0" w:line="280" w:lineRule="exact"/>
        <w:jc w:val="both"/>
      </w:pPr>
      <w:r>
        <w:t>РЕШИЛИ:</w:t>
      </w:r>
    </w:p>
    <w:p w:rsidR="00BA3EA4" w:rsidRDefault="00076E89">
      <w:pPr>
        <w:pStyle w:val="20"/>
        <w:shd w:val="clear" w:color="auto" w:fill="auto"/>
        <w:spacing w:after="0" w:line="326" w:lineRule="exact"/>
        <w:ind w:firstLine="740"/>
        <w:jc w:val="both"/>
      </w:pPr>
      <w:r>
        <w:t>Рассмотрев заявление общества с ограниченной ответственностью «Устой-М» (ИНН4101093866, ОГРН 1034100682440) от 02.03.2015 г. о внесении изменений в свидетельство о допус</w:t>
      </w:r>
      <w:r>
        <w:t>ке к работам, которые оказывают влияние на безопасность объектов капитального строительства, документы, подтверждающие соответствие данного члена НИ «СРО «ССК» Требованиям к выдаче свидетельств о допуске к работам, которые оказывают влияние на безопасность</w:t>
      </w:r>
      <w:r>
        <w:t xml:space="preserve"> объектов капитального строительства (не относящимся к работам на объектах, указанных в ст. 48.1 Градостроительного кодекса РФ), в отношении дополнительно заявленных видов работ, акт контрольной проверки от 25.03.2015 г., рекомендации Контрольной комиссии </w:t>
      </w:r>
      <w:r>
        <w:t>(протокол № 4 от 26.03.2015 г.),</w:t>
      </w:r>
    </w:p>
    <w:p w:rsidR="00BA3EA4" w:rsidRDefault="00076E89">
      <w:pPr>
        <w:pStyle w:val="20"/>
        <w:shd w:val="clear" w:color="auto" w:fill="auto"/>
        <w:spacing w:after="0" w:line="326" w:lineRule="exact"/>
        <w:ind w:firstLine="740"/>
        <w:jc w:val="both"/>
      </w:pPr>
      <w:r>
        <w:t xml:space="preserve">руководствуясь ч. 13 ст. 55.8 Градостроительного кодекса РФ, внести изменения в свидетельство о допуске к работам, которые оказывают влияние на безопасность объектов капитального строительства, </w:t>
      </w:r>
      <w:r>
        <w:rPr>
          <w:rStyle w:val="213pt"/>
        </w:rPr>
        <w:t xml:space="preserve">с </w:t>
      </w:r>
      <w:r>
        <w:t>выдачей свидетельства о доп</w:t>
      </w:r>
      <w:r>
        <w:t>уске, взамен ранее выданного, члену НП «СРО «ССК» - обществу с ограниченной ответственностью «Устой-М» (ИНН 4101093866, ОГРН 1034100682440), согласно заявлению.</w:t>
      </w:r>
    </w:p>
    <w:p w:rsidR="00BA3EA4" w:rsidRDefault="00076E89">
      <w:pPr>
        <w:pStyle w:val="20"/>
        <w:shd w:val="clear" w:color="auto" w:fill="auto"/>
        <w:spacing w:after="308" w:line="326" w:lineRule="exact"/>
        <w:jc w:val="left"/>
      </w:pPr>
      <w:r>
        <w:t>Результаты голосования: «ЗА»: 8; «ПРОТИВ»: 0; «ВОЗДЕРЖАЛИСЬ»: 0. Решение принято единогласно.</w:t>
      </w:r>
    </w:p>
    <w:p w:rsidR="00BA3EA4" w:rsidRDefault="00076E89">
      <w:pPr>
        <w:pStyle w:val="20"/>
        <w:shd w:val="clear" w:color="auto" w:fill="auto"/>
        <w:tabs>
          <w:tab w:val="left" w:pos="2338"/>
        </w:tabs>
        <w:spacing w:after="0" w:line="317" w:lineRule="exact"/>
        <w:jc w:val="both"/>
      </w:pPr>
      <w:r>
        <w:t>2</w:t>
      </w:r>
      <w:r>
        <w:t>. СЛУШАЛИ:</w:t>
      </w:r>
      <w:r>
        <w:tab/>
        <w:t>Старова Г.Н об участии в 10-м Всероссийском съезде</w:t>
      </w:r>
    </w:p>
    <w:p w:rsidR="00BA3EA4" w:rsidRDefault="00076E89">
      <w:pPr>
        <w:pStyle w:val="20"/>
        <w:shd w:val="clear" w:color="auto" w:fill="auto"/>
        <w:spacing w:after="330" w:line="317" w:lineRule="exact"/>
        <w:jc w:val="both"/>
      </w:pPr>
      <w:r>
        <w:t xml:space="preserve">саморегулируемых организаций в строительстве, прошедшем 11 марта </w:t>
      </w:r>
      <w:r>
        <w:rPr>
          <w:rStyle w:val="23"/>
        </w:rPr>
        <w:t xml:space="preserve">2015 </w:t>
      </w:r>
      <w:r>
        <w:t>года в г. Москва.</w:t>
      </w:r>
    </w:p>
    <w:p w:rsidR="00BA3EA4" w:rsidRDefault="00076E89">
      <w:pPr>
        <w:pStyle w:val="20"/>
        <w:shd w:val="clear" w:color="auto" w:fill="auto"/>
        <w:spacing w:after="0" w:line="280" w:lineRule="exact"/>
        <w:jc w:val="both"/>
      </w:pPr>
      <w:r>
        <w:t>РЕШИЛИ: Принять к сведению.</w:t>
      </w:r>
    </w:p>
    <w:p w:rsidR="00BA3EA4" w:rsidRDefault="00076E89">
      <w:pPr>
        <w:pStyle w:val="20"/>
        <w:shd w:val="clear" w:color="auto" w:fill="auto"/>
        <w:spacing w:after="982" w:line="307" w:lineRule="exact"/>
        <w:jc w:val="left"/>
      </w:pPr>
      <w:r>
        <w:rPr>
          <w:noProof/>
          <w:lang w:bidi="ar-SA"/>
        </w:rPr>
        <w:drawing>
          <wp:anchor distT="0" distB="255905" distL="2273935" distR="63500" simplePos="0" relativeHeight="251657728" behindDoc="1" locked="0" layoutInCell="1" allowOverlap="1">
            <wp:simplePos x="0" y="0"/>
            <wp:positionH relativeFrom="margin">
              <wp:posOffset>3442335</wp:posOffset>
            </wp:positionH>
            <wp:positionV relativeFrom="paragraph">
              <wp:posOffset>820420</wp:posOffset>
            </wp:positionV>
            <wp:extent cx="2773680" cy="1066800"/>
            <wp:effectExtent l="0" t="0" r="7620" b="0"/>
            <wp:wrapNone/>
            <wp:docPr id="2" name="Рисунок 2" descr="C:\Documents and Settings\Gutorova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utorova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Результаты голосования: «ЗА»: 8; «ПРОТИВ»: 0; «ВОЗДЕРЖАЛИСЬ»: 0. Решение </w:t>
      </w:r>
      <w:r>
        <w:t>принято единогласно.</w:t>
      </w:r>
    </w:p>
    <w:p w:rsidR="00BA3EA4" w:rsidRDefault="00076E89">
      <w:pPr>
        <w:pStyle w:val="20"/>
        <w:shd w:val="clear" w:color="auto" w:fill="auto"/>
        <w:spacing w:after="342" w:line="280" w:lineRule="exact"/>
        <w:jc w:val="both"/>
      </w:pPr>
      <w:r>
        <w:t>Председатель</w:t>
      </w:r>
    </w:p>
    <w:p w:rsidR="00BA3EA4" w:rsidRDefault="00076E89">
      <w:pPr>
        <w:pStyle w:val="20"/>
        <w:shd w:val="clear" w:color="auto" w:fill="auto"/>
        <w:spacing w:after="0" w:line="280" w:lineRule="exact"/>
        <w:jc w:val="both"/>
      </w:pPr>
      <w:r>
        <w:t>Секретарь</w:t>
      </w:r>
    </w:p>
    <w:sectPr w:rsidR="00BA3EA4">
      <w:pgSz w:w="11900" w:h="16840"/>
      <w:pgMar w:top="990" w:right="827" w:bottom="1564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6E89">
      <w:r>
        <w:separator/>
      </w:r>
    </w:p>
  </w:endnote>
  <w:endnote w:type="continuationSeparator" w:id="0">
    <w:p w:rsidR="00000000" w:rsidRDefault="0007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A4" w:rsidRDefault="00BA3EA4"/>
  </w:footnote>
  <w:footnote w:type="continuationSeparator" w:id="0">
    <w:p w:rsidR="00BA3EA4" w:rsidRDefault="00BA3E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27DA"/>
    <w:multiLevelType w:val="multilevel"/>
    <w:tmpl w:val="2CBA4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A4"/>
    <w:rsid w:val="00076E89"/>
    <w:rsid w:val="00BA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ССК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Вячеславовна Гуторова</cp:lastModifiedBy>
  <cp:revision>2</cp:revision>
  <dcterms:created xsi:type="dcterms:W3CDTF">2015-09-15T04:41:00Z</dcterms:created>
  <dcterms:modified xsi:type="dcterms:W3CDTF">2015-09-15T04:41:00Z</dcterms:modified>
</cp:coreProperties>
</file>