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443929">
        <w:rPr>
          <w:bCs/>
          <w:sz w:val="32"/>
          <w:szCs w:val="32"/>
        </w:rPr>
        <w:t>1</w:t>
      </w:r>
      <w:r w:rsidR="00D77924">
        <w:rPr>
          <w:bCs/>
          <w:sz w:val="32"/>
          <w:szCs w:val="32"/>
        </w:rPr>
        <w:t>9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A934B6" w:rsidRPr="00A934B6">
        <w:rPr>
          <w:color w:val="000000" w:themeColor="text1"/>
          <w:spacing w:val="-9"/>
        </w:rPr>
        <w:t>22</w:t>
      </w:r>
      <w:r w:rsidR="000B57BF" w:rsidRPr="00A934B6">
        <w:rPr>
          <w:color w:val="000000" w:themeColor="text1"/>
          <w:spacing w:val="-9"/>
        </w:rPr>
        <w:t>.06</w:t>
      </w:r>
      <w:r w:rsidR="008B6EBB" w:rsidRPr="00A934B6">
        <w:rPr>
          <w:color w:val="000000" w:themeColor="text1"/>
          <w:spacing w:val="-9"/>
        </w:rPr>
        <w:t>.</w:t>
      </w:r>
      <w:r w:rsidR="00D80AAE" w:rsidRPr="00A934B6">
        <w:rPr>
          <w:color w:val="000000" w:themeColor="text1"/>
          <w:spacing w:val="-9"/>
        </w:rPr>
        <w:t>2017</w:t>
      </w:r>
      <w:r w:rsidRPr="00A934B6">
        <w:rPr>
          <w:color w:val="000000" w:themeColor="text1"/>
          <w:spacing w:val="-9"/>
        </w:rPr>
        <w:t xml:space="preserve"> г</w:t>
      </w:r>
      <w:r w:rsidRPr="005E6FF5">
        <w:rPr>
          <w:spacing w:val="-9"/>
        </w:rPr>
        <w:t xml:space="preserve">., </w:t>
      </w:r>
      <w:r w:rsidR="00FA30A3">
        <w:rPr>
          <w:spacing w:val="-9"/>
        </w:rPr>
        <w:t xml:space="preserve"> </w:t>
      </w:r>
      <w:r w:rsidR="00FA30A3" w:rsidRPr="00FA30A3">
        <w:rPr>
          <w:spacing w:val="-9"/>
        </w:rPr>
        <w:t>1</w:t>
      </w:r>
      <w:r w:rsidR="00150C49">
        <w:rPr>
          <w:spacing w:val="-9"/>
        </w:rPr>
        <w:t>2</w:t>
      </w:r>
      <w:r w:rsidR="00FC6A74">
        <w:rPr>
          <w:spacing w:val="-9"/>
        </w:rPr>
        <w:t xml:space="preserve"> </w:t>
      </w:r>
      <w:r w:rsidR="00FA30A3" w:rsidRPr="00FA30A3">
        <w:rPr>
          <w:spacing w:val="-9"/>
        </w:rPr>
        <w:t xml:space="preserve">ч. </w:t>
      </w:r>
      <w:r w:rsidR="00FC6A74">
        <w:rPr>
          <w:spacing w:val="-9"/>
        </w:rPr>
        <w:t>0</w:t>
      </w:r>
      <w:r w:rsidR="006A618D" w:rsidRPr="00FA30A3">
        <w:rPr>
          <w:spacing w:val="-9"/>
        </w:rPr>
        <w:t>0</w:t>
      </w:r>
      <w:r w:rsidRPr="00FA30A3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087A4C" w:rsidRPr="00407FF1" w:rsidRDefault="00CE0FEB" w:rsidP="00A43D70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</w:rPr>
              <w:t>Ломакин Ю.В.</w:t>
            </w:r>
            <w:r w:rsidRPr="00407FF1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407FF1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407FF1">
              <w:rPr>
                <w:rFonts w:eastAsia="Calibri"/>
                <w:sz w:val="28"/>
                <w:szCs w:val="28"/>
                <w:lang w:eastAsia="en-US"/>
              </w:rPr>
              <w:t>АО «Камчатмонтажспецстрой»;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407FF1" w:rsidRDefault="00CE0FEB" w:rsidP="00CE0FEB">
            <w:pPr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407FF1" w:rsidRDefault="00D269B8" w:rsidP="00F30DC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Камчатки;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F30DCA" w:rsidRDefault="00F30DCA" w:rsidP="00F30DCA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F30DCA">
              <w:rPr>
                <w:color w:val="000000"/>
                <w:sz w:val="28"/>
                <w:szCs w:val="28"/>
              </w:rPr>
              <w:t>Новикова Н.И. – заместитель президента - начальник отдела кон</w:t>
            </w:r>
            <w:r w:rsidR="0004269B">
              <w:rPr>
                <w:color w:val="000000"/>
                <w:sz w:val="28"/>
                <w:szCs w:val="28"/>
              </w:rPr>
              <w:t xml:space="preserve">троля Союза </w:t>
            </w:r>
            <w:r w:rsidR="00D67178">
              <w:rPr>
                <w:color w:val="000000"/>
                <w:sz w:val="28"/>
                <w:szCs w:val="28"/>
              </w:rPr>
              <w:t>строителей Камчатки.</w:t>
            </w:r>
          </w:p>
          <w:p w:rsidR="002B7BB0" w:rsidRDefault="002B7BB0" w:rsidP="00FC6A74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6D61B8" w:rsidRPr="00D15B56" w:rsidRDefault="00D04C92" w:rsidP="006D61B8">
      <w:pPr>
        <w:spacing w:line="240" w:lineRule="atLeast"/>
        <w:ind w:left="-567" w:right="-3"/>
        <w:jc w:val="both"/>
        <w:rPr>
          <w:sz w:val="28"/>
          <w:szCs w:val="28"/>
        </w:rPr>
      </w:pPr>
      <w:r w:rsidRPr="006D61B8">
        <w:rPr>
          <w:sz w:val="28"/>
          <w:szCs w:val="28"/>
        </w:rPr>
        <w:t xml:space="preserve">1. </w:t>
      </w:r>
      <w:r w:rsidR="006D61B8">
        <w:rPr>
          <w:color w:val="000000" w:themeColor="text1"/>
          <w:sz w:val="28"/>
          <w:szCs w:val="28"/>
        </w:rPr>
        <w:t>О</w:t>
      </w:r>
      <w:r w:rsidR="006D61B8" w:rsidRPr="00D15B56">
        <w:rPr>
          <w:sz w:val="28"/>
          <w:szCs w:val="28"/>
        </w:rPr>
        <w:t xml:space="preserve">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6D61B8" w:rsidRDefault="006D61B8" w:rsidP="006D61B8">
      <w:pPr>
        <w:spacing w:line="240" w:lineRule="atLeast"/>
        <w:ind w:left="-567" w:right="-3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214721" w:rsidRPr="00FC6A74" w:rsidRDefault="00A43D70" w:rsidP="006D61B8">
      <w:pPr>
        <w:spacing w:line="240" w:lineRule="atLeast"/>
        <w:ind w:left="-567" w:right="-3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3F2813" w:rsidRPr="000732F7">
        <w:rPr>
          <w:color w:val="000000" w:themeColor="text1"/>
          <w:sz w:val="28"/>
          <w:szCs w:val="28"/>
        </w:rPr>
        <w:t xml:space="preserve"> </w:t>
      </w:r>
      <w:r w:rsidR="00214721" w:rsidRPr="00FC6A74">
        <w:rPr>
          <w:rFonts w:eastAsia="Arial Unicode MS"/>
          <w:kern w:val="1"/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214721" w:rsidRDefault="00214721" w:rsidP="0021472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9E054D" w:rsidRPr="00BB3D02" w:rsidRDefault="009E054D" w:rsidP="009E054D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FC6A74">
        <w:rPr>
          <w:rFonts w:eastAsia="Arial Unicode MS"/>
          <w:kern w:val="1"/>
          <w:sz w:val="28"/>
          <w:szCs w:val="28"/>
        </w:rPr>
        <w:t>О принятии в члены Союза строителей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BB3D02">
        <w:rPr>
          <w:sz w:val="28"/>
          <w:szCs w:val="28"/>
        </w:rPr>
        <w:t>и выдаче свидетельства о допуске к работам, которые оказывают влияние на безопасность объектов капитального строительства</w:t>
      </w:r>
      <w:r>
        <w:rPr>
          <w:sz w:val="28"/>
          <w:szCs w:val="28"/>
        </w:rPr>
        <w:t>.</w:t>
      </w:r>
    </w:p>
    <w:p w:rsidR="009E054D" w:rsidRDefault="009E054D" w:rsidP="009E054D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2F0275" w:rsidRPr="00661B14" w:rsidRDefault="009E054D" w:rsidP="002F0275">
      <w:pPr>
        <w:ind w:left="-567"/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2F0275">
        <w:rPr>
          <w:rFonts w:eastAsia="Arial Unicode MS"/>
          <w:kern w:val="1"/>
          <w:sz w:val="28"/>
          <w:szCs w:val="28"/>
        </w:rPr>
        <w:t>.</w:t>
      </w:r>
      <w:r w:rsidR="002F0275" w:rsidRPr="002F0275">
        <w:rPr>
          <w:color w:val="000000"/>
          <w:sz w:val="28"/>
          <w:szCs w:val="28"/>
        </w:rPr>
        <w:t xml:space="preserve"> </w:t>
      </w:r>
      <w:r w:rsidR="002F0275" w:rsidRPr="00661B14">
        <w:rPr>
          <w:color w:val="000000"/>
          <w:sz w:val="28"/>
          <w:szCs w:val="28"/>
        </w:rPr>
        <w:t>О внесении изменений в повестку дня внеочередного Общего собрания членов Союза строителей Камчатки и утверждения её в новой редакции.</w:t>
      </w:r>
    </w:p>
    <w:p w:rsidR="00F10C28" w:rsidRPr="00F10C28" w:rsidRDefault="002F0275" w:rsidP="00F10C28">
      <w:pPr>
        <w:ind w:left="-567"/>
        <w:jc w:val="both"/>
        <w:rPr>
          <w:color w:val="000000"/>
          <w:sz w:val="28"/>
          <w:szCs w:val="28"/>
        </w:rPr>
      </w:pPr>
      <w:r w:rsidRPr="00661B14">
        <w:rPr>
          <w:color w:val="000000"/>
          <w:sz w:val="28"/>
          <w:szCs w:val="28"/>
        </w:rPr>
        <w:t>Докладчик Старов Г.Н.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6E5626" w:rsidRPr="00A934B6" w:rsidRDefault="006E5626" w:rsidP="006E5626">
      <w:pPr>
        <w:ind w:left="-567"/>
        <w:rPr>
          <w:color w:val="000000" w:themeColor="text1"/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>1. СЛУШАЛИ:  Н</w:t>
      </w:r>
      <w:r w:rsidRPr="00A934B6">
        <w:rPr>
          <w:color w:val="000000" w:themeColor="text1"/>
          <w:sz w:val="28"/>
          <w:szCs w:val="28"/>
        </w:rPr>
        <w:t>овикову  Н.И.   о  поступивш</w:t>
      </w:r>
      <w:r w:rsidR="000A462E">
        <w:rPr>
          <w:color w:val="000000" w:themeColor="text1"/>
          <w:sz w:val="28"/>
          <w:szCs w:val="28"/>
        </w:rPr>
        <w:t>их</w:t>
      </w:r>
      <w:r w:rsidRPr="00A934B6">
        <w:rPr>
          <w:color w:val="000000" w:themeColor="text1"/>
          <w:sz w:val="28"/>
          <w:szCs w:val="28"/>
        </w:rPr>
        <w:t xml:space="preserve">   заявлени</w:t>
      </w:r>
      <w:r w:rsidR="000A462E">
        <w:rPr>
          <w:color w:val="000000" w:themeColor="text1"/>
          <w:sz w:val="28"/>
          <w:szCs w:val="28"/>
        </w:rPr>
        <w:t>ях</w:t>
      </w:r>
      <w:r w:rsidRPr="00A934B6">
        <w:rPr>
          <w:color w:val="000000" w:themeColor="text1"/>
          <w:sz w:val="28"/>
          <w:szCs w:val="28"/>
        </w:rPr>
        <w:t xml:space="preserve">   член</w:t>
      </w:r>
      <w:r w:rsidR="000A462E">
        <w:rPr>
          <w:color w:val="000000" w:themeColor="text1"/>
          <w:sz w:val="28"/>
          <w:szCs w:val="28"/>
        </w:rPr>
        <w:t>ов</w:t>
      </w:r>
      <w:r w:rsidRPr="00A934B6">
        <w:rPr>
          <w:color w:val="000000" w:themeColor="text1"/>
          <w:sz w:val="28"/>
          <w:szCs w:val="28"/>
        </w:rPr>
        <w:t xml:space="preserve">   Союза   строителей Камчатки</w:t>
      </w:r>
    </w:p>
    <w:p w:rsidR="006E5626" w:rsidRDefault="006E5626" w:rsidP="006E5626">
      <w:pPr>
        <w:ind w:left="-567" w:firstLine="567"/>
        <w:jc w:val="both"/>
        <w:rPr>
          <w:color w:val="000000" w:themeColor="text1"/>
          <w:sz w:val="28"/>
          <w:szCs w:val="28"/>
        </w:rPr>
      </w:pPr>
      <w:r w:rsidRPr="00A934B6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="00A934B6" w:rsidRPr="00A934B6">
        <w:rPr>
          <w:color w:val="000000" w:themeColor="text1"/>
          <w:sz w:val="28"/>
          <w:szCs w:val="28"/>
        </w:rPr>
        <w:t>Строительная компания «РАЙ»</w:t>
      </w:r>
      <w:r w:rsidRPr="00A934B6">
        <w:rPr>
          <w:color w:val="000000" w:themeColor="text1"/>
          <w:sz w:val="28"/>
          <w:szCs w:val="28"/>
        </w:rPr>
        <w:t xml:space="preserve"> (ИНН </w:t>
      </w:r>
      <w:r w:rsidR="00A934B6" w:rsidRPr="00A934B6">
        <w:rPr>
          <w:color w:val="000000" w:themeColor="text1"/>
          <w:sz w:val="28"/>
          <w:szCs w:val="28"/>
        </w:rPr>
        <w:t>4101156812</w:t>
      </w:r>
      <w:r w:rsidRPr="00A934B6">
        <w:rPr>
          <w:color w:val="000000" w:themeColor="text1"/>
          <w:sz w:val="28"/>
          <w:szCs w:val="28"/>
        </w:rPr>
        <w:t xml:space="preserve">, ОГРН </w:t>
      </w:r>
      <w:r w:rsidR="00A934B6" w:rsidRPr="00A934B6">
        <w:rPr>
          <w:color w:val="000000" w:themeColor="text1"/>
          <w:sz w:val="28"/>
          <w:szCs w:val="28"/>
        </w:rPr>
        <w:t>1134101001671</w:t>
      </w:r>
      <w:r w:rsidRPr="00A934B6">
        <w:rPr>
          <w:color w:val="000000" w:themeColor="text1"/>
          <w:sz w:val="28"/>
          <w:szCs w:val="28"/>
        </w:rPr>
        <w:t>),</w:t>
      </w:r>
    </w:p>
    <w:p w:rsidR="00E65BEB" w:rsidRDefault="00E65BEB" w:rsidP="006E5626">
      <w:pPr>
        <w:ind w:left="-567" w:firstLine="567"/>
        <w:jc w:val="both"/>
        <w:rPr>
          <w:color w:val="000000" w:themeColor="text1"/>
          <w:sz w:val="28"/>
          <w:szCs w:val="28"/>
        </w:rPr>
      </w:pPr>
    </w:p>
    <w:p w:rsidR="000A462E" w:rsidRDefault="000A462E" w:rsidP="000A462E">
      <w:pPr>
        <w:ind w:left="-567" w:firstLine="567"/>
        <w:jc w:val="both"/>
        <w:rPr>
          <w:color w:val="000000" w:themeColor="text1"/>
          <w:sz w:val="28"/>
          <w:szCs w:val="28"/>
        </w:rPr>
      </w:pPr>
      <w:r w:rsidRPr="00A934B6">
        <w:rPr>
          <w:color w:val="000000" w:themeColor="text1"/>
          <w:sz w:val="28"/>
          <w:szCs w:val="28"/>
        </w:rPr>
        <w:t>общества с ограниченной ответственностью «</w:t>
      </w:r>
      <w:r>
        <w:rPr>
          <w:color w:val="000000" w:themeColor="text1"/>
          <w:sz w:val="28"/>
          <w:szCs w:val="28"/>
        </w:rPr>
        <w:t xml:space="preserve">Строитель» </w:t>
      </w:r>
      <w:r w:rsidRPr="00A934B6">
        <w:rPr>
          <w:color w:val="000000" w:themeColor="text1"/>
          <w:sz w:val="28"/>
          <w:szCs w:val="28"/>
        </w:rPr>
        <w:t xml:space="preserve">(ИНН </w:t>
      </w:r>
      <w:r w:rsidRPr="000A462E">
        <w:rPr>
          <w:color w:val="000000" w:themeColor="text1"/>
          <w:sz w:val="28"/>
          <w:szCs w:val="28"/>
        </w:rPr>
        <w:t>4101158023</w:t>
      </w:r>
      <w:r w:rsidRPr="00A934B6">
        <w:rPr>
          <w:color w:val="000000" w:themeColor="text1"/>
          <w:sz w:val="28"/>
          <w:szCs w:val="28"/>
        </w:rPr>
        <w:t xml:space="preserve">, ОГРН </w:t>
      </w:r>
      <w:r w:rsidRPr="000A462E">
        <w:rPr>
          <w:color w:val="000000" w:themeColor="text1"/>
          <w:sz w:val="28"/>
          <w:szCs w:val="28"/>
        </w:rPr>
        <w:t>1134101003024</w:t>
      </w:r>
      <w:r w:rsidRPr="00A934B6">
        <w:rPr>
          <w:color w:val="000000" w:themeColor="text1"/>
          <w:sz w:val="28"/>
          <w:szCs w:val="28"/>
        </w:rPr>
        <w:t>),</w:t>
      </w:r>
    </w:p>
    <w:p w:rsidR="00001200" w:rsidRDefault="006E5626" w:rsidP="00001200">
      <w:pPr>
        <w:tabs>
          <w:tab w:val="left" w:pos="567"/>
        </w:tabs>
        <w:suppressAutoHyphens w:val="0"/>
        <w:ind w:left="-567" w:right="-3"/>
        <w:jc w:val="both"/>
        <w:rPr>
          <w:bCs/>
          <w:sz w:val="28"/>
          <w:szCs w:val="28"/>
        </w:rPr>
      </w:pPr>
      <w:r w:rsidRPr="00A934B6">
        <w:rPr>
          <w:color w:val="000000" w:themeColor="text1"/>
          <w:sz w:val="28"/>
          <w:szCs w:val="28"/>
        </w:rPr>
        <w:t xml:space="preserve">      </w:t>
      </w:r>
      <w:r w:rsidR="00001200">
        <w:rPr>
          <w:color w:val="000000"/>
          <w:sz w:val="28"/>
          <w:szCs w:val="28"/>
        </w:rPr>
        <w:t xml:space="preserve">  </w:t>
      </w:r>
      <w:r w:rsidR="00001200" w:rsidRPr="00B44633">
        <w:rPr>
          <w:bCs/>
          <w:sz w:val="27"/>
          <w:szCs w:val="28"/>
        </w:rPr>
        <w:t>о</w:t>
      </w:r>
      <w:r w:rsidR="00001200">
        <w:rPr>
          <w:bCs/>
          <w:sz w:val="27"/>
          <w:szCs w:val="28"/>
        </w:rPr>
        <w:t xml:space="preserve">  </w:t>
      </w:r>
      <w:r w:rsidR="00001200" w:rsidRPr="00B44633">
        <w:rPr>
          <w:bCs/>
          <w:sz w:val="28"/>
          <w:szCs w:val="28"/>
        </w:rPr>
        <w:t xml:space="preserve">внесении </w:t>
      </w:r>
      <w:r w:rsidR="00001200">
        <w:rPr>
          <w:bCs/>
          <w:sz w:val="28"/>
          <w:szCs w:val="28"/>
        </w:rPr>
        <w:t xml:space="preserve"> </w:t>
      </w:r>
      <w:r w:rsidR="00001200" w:rsidRPr="00B44633">
        <w:rPr>
          <w:bCs/>
          <w:sz w:val="28"/>
          <w:szCs w:val="28"/>
        </w:rPr>
        <w:t xml:space="preserve">изменений </w:t>
      </w:r>
      <w:r w:rsidR="00001200">
        <w:rPr>
          <w:bCs/>
          <w:sz w:val="28"/>
          <w:szCs w:val="28"/>
        </w:rPr>
        <w:t xml:space="preserve"> </w:t>
      </w:r>
      <w:r w:rsidR="00001200" w:rsidRPr="00B44633">
        <w:rPr>
          <w:bCs/>
          <w:sz w:val="28"/>
          <w:szCs w:val="28"/>
        </w:rPr>
        <w:t>в</w:t>
      </w:r>
      <w:r w:rsidR="00001200">
        <w:rPr>
          <w:bCs/>
          <w:sz w:val="28"/>
          <w:szCs w:val="28"/>
        </w:rPr>
        <w:t xml:space="preserve"> </w:t>
      </w:r>
      <w:r w:rsidR="00001200" w:rsidRPr="00B44633">
        <w:rPr>
          <w:bCs/>
          <w:sz w:val="28"/>
          <w:szCs w:val="28"/>
        </w:rPr>
        <w:t xml:space="preserve"> свидетельство</w:t>
      </w:r>
      <w:r w:rsidR="00001200">
        <w:rPr>
          <w:bCs/>
          <w:sz w:val="28"/>
          <w:szCs w:val="28"/>
        </w:rPr>
        <w:t xml:space="preserve"> </w:t>
      </w:r>
      <w:r w:rsidR="00001200" w:rsidRPr="00B44633">
        <w:rPr>
          <w:bCs/>
          <w:sz w:val="28"/>
          <w:szCs w:val="28"/>
        </w:rPr>
        <w:t xml:space="preserve"> о </w:t>
      </w:r>
      <w:r w:rsidR="00001200">
        <w:rPr>
          <w:bCs/>
          <w:sz w:val="28"/>
          <w:szCs w:val="28"/>
        </w:rPr>
        <w:t xml:space="preserve"> </w:t>
      </w:r>
      <w:r w:rsidR="00001200" w:rsidRPr="00B44633">
        <w:rPr>
          <w:bCs/>
          <w:sz w:val="28"/>
          <w:szCs w:val="28"/>
        </w:rPr>
        <w:t xml:space="preserve">допуске </w:t>
      </w:r>
      <w:r w:rsidR="00001200">
        <w:rPr>
          <w:bCs/>
          <w:sz w:val="28"/>
          <w:szCs w:val="28"/>
        </w:rPr>
        <w:t xml:space="preserve"> </w:t>
      </w:r>
      <w:r w:rsidR="00001200" w:rsidRPr="00B44633">
        <w:rPr>
          <w:bCs/>
          <w:sz w:val="28"/>
          <w:szCs w:val="28"/>
        </w:rPr>
        <w:t>к</w:t>
      </w:r>
      <w:r w:rsidR="00001200">
        <w:rPr>
          <w:bCs/>
          <w:sz w:val="28"/>
          <w:szCs w:val="28"/>
        </w:rPr>
        <w:t xml:space="preserve"> </w:t>
      </w:r>
      <w:r w:rsidR="00001200" w:rsidRPr="00B44633">
        <w:rPr>
          <w:bCs/>
          <w:sz w:val="28"/>
          <w:szCs w:val="28"/>
        </w:rPr>
        <w:t xml:space="preserve"> работам, </w:t>
      </w:r>
      <w:r w:rsidR="00001200">
        <w:rPr>
          <w:bCs/>
          <w:sz w:val="28"/>
          <w:szCs w:val="28"/>
        </w:rPr>
        <w:t xml:space="preserve"> </w:t>
      </w:r>
      <w:r w:rsidR="005513D4">
        <w:rPr>
          <w:bCs/>
          <w:sz w:val="28"/>
          <w:szCs w:val="28"/>
        </w:rPr>
        <w:t xml:space="preserve">которые </w:t>
      </w:r>
      <w:r w:rsidR="00001200" w:rsidRPr="00B44633">
        <w:rPr>
          <w:bCs/>
          <w:sz w:val="28"/>
          <w:szCs w:val="28"/>
        </w:rPr>
        <w:t>о</w:t>
      </w:r>
      <w:r w:rsidR="00001200" w:rsidRPr="00625426">
        <w:rPr>
          <w:bCs/>
          <w:sz w:val="28"/>
          <w:szCs w:val="28"/>
        </w:rPr>
        <w:t>к</w:t>
      </w:r>
      <w:r w:rsidR="00001200" w:rsidRPr="00B44633">
        <w:rPr>
          <w:bCs/>
          <w:sz w:val="28"/>
          <w:szCs w:val="28"/>
        </w:rPr>
        <w:t>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</w:t>
      </w:r>
      <w:r w:rsidR="00001200">
        <w:rPr>
          <w:bCs/>
          <w:sz w:val="28"/>
          <w:szCs w:val="28"/>
        </w:rPr>
        <w:t>и</w:t>
      </w:r>
      <w:r w:rsidR="00001200" w:rsidRPr="00B44633">
        <w:rPr>
          <w:bCs/>
          <w:sz w:val="28"/>
          <w:szCs w:val="28"/>
        </w:rPr>
        <w:t xml:space="preserve">  юридическим</w:t>
      </w:r>
      <w:r w:rsidR="00001200">
        <w:rPr>
          <w:bCs/>
          <w:sz w:val="28"/>
          <w:szCs w:val="28"/>
        </w:rPr>
        <w:t>и</w:t>
      </w:r>
      <w:r w:rsidR="00001200" w:rsidRPr="00B44633">
        <w:rPr>
          <w:bCs/>
          <w:sz w:val="28"/>
          <w:szCs w:val="28"/>
        </w:rPr>
        <w:t xml:space="preserve">  лиц</w:t>
      </w:r>
      <w:r w:rsidR="00001200">
        <w:rPr>
          <w:bCs/>
          <w:sz w:val="28"/>
          <w:szCs w:val="28"/>
        </w:rPr>
        <w:t>ами</w:t>
      </w:r>
      <w:r w:rsidR="00001200" w:rsidRPr="00B44633">
        <w:rPr>
          <w:bCs/>
          <w:sz w:val="28"/>
          <w:szCs w:val="28"/>
        </w:rPr>
        <w:t xml:space="preserve"> документов,  о  результатах  проверки  достоверности поступивших сведений,  оценки  их  соответствия  Требованиям  к  выдаче свидетельств   о   допуске   к </w:t>
      </w:r>
    </w:p>
    <w:p w:rsidR="00001200" w:rsidRPr="00B44633" w:rsidRDefault="00001200" w:rsidP="00001200">
      <w:pPr>
        <w:tabs>
          <w:tab w:val="left" w:pos="567"/>
        </w:tabs>
        <w:suppressAutoHyphens w:val="0"/>
        <w:ind w:left="-567" w:right="-3"/>
        <w:jc w:val="both"/>
        <w:rPr>
          <w:rFonts w:eastAsia="Calibri"/>
          <w:bCs/>
          <w:sz w:val="27"/>
          <w:szCs w:val="28"/>
        </w:rPr>
      </w:pPr>
      <w:r w:rsidRPr="00B44633">
        <w:rPr>
          <w:bCs/>
          <w:sz w:val="28"/>
          <w:szCs w:val="28"/>
        </w:rPr>
        <w:t xml:space="preserve">работам   </w:t>
      </w:r>
      <w:r w:rsidRPr="00B44633">
        <w:rPr>
          <w:rFonts w:eastAsia="Calibri"/>
          <w:bCs/>
          <w:sz w:val="28"/>
          <w:szCs w:val="28"/>
        </w:rPr>
        <w:t>по   строительству,  реконструкции,  капитальному  ремонту объектов</w:t>
      </w:r>
      <w:r>
        <w:rPr>
          <w:rFonts w:eastAsia="Calibri"/>
          <w:bCs/>
          <w:sz w:val="28"/>
          <w:szCs w:val="28"/>
        </w:rPr>
        <w:t xml:space="preserve"> </w:t>
      </w:r>
      <w:r w:rsidRPr="00B44633">
        <w:rPr>
          <w:rFonts w:eastAsia="Calibri"/>
          <w:bCs/>
          <w:sz w:val="28"/>
          <w:szCs w:val="28"/>
        </w:rPr>
        <w:t xml:space="preserve">капитального  строительства,  которые  оказывают  влияние  на  безопасность  </w:t>
      </w:r>
      <w:r w:rsidR="00BB768E">
        <w:rPr>
          <w:rFonts w:eastAsia="Calibri"/>
          <w:bCs/>
          <w:sz w:val="28"/>
          <w:szCs w:val="28"/>
        </w:rPr>
        <w:t xml:space="preserve">объектов </w:t>
      </w:r>
      <w:r w:rsidRPr="00B44633">
        <w:rPr>
          <w:rFonts w:eastAsia="Calibri"/>
          <w:bCs/>
          <w:sz w:val="28"/>
          <w:szCs w:val="28"/>
        </w:rPr>
        <w:t>капитального строительства</w:t>
      </w:r>
      <w:r w:rsidRPr="00B44633">
        <w:rPr>
          <w:rFonts w:eastAsia="Calibri"/>
          <w:bCs/>
          <w:sz w:val="27"/>
          <w:szCs w:val="28"/>
        </w:rPr>
        <w:t>.</w:t>
      </w:r>
    </w:p>
    <w:p w:rsidR="006E5626" w:rsidRPr="00A934B6" w:rsidRDefault="006E5626" w:rsidP="00001200">
      <w:pPr>
        <w:tabs>
          <w:tab w:val="left" w:pos="567"/>
        </w:tabs>
        <w:suppressAutoHyphens w:val="0"/>
        <w:ind w:left="-567" w:right="-3"/>
        <w:jc w:val="both"/>
        <w:rPr>
          <w:bCs/>
          <w:color w:val="000000" w:themeColor="text1"/>
          <w:sz w:val="28"/>
          <w:szCs w:val="28"/>
        </w:rPr>
      </w:pPr>
    </w:p>
    <w:p w:rsidR="00F10C28" w:rsidRDefault="006E5626" w:rsidP="00F10C28">
      <w:pPr>
        <w:tabs>
          <w:tab w:val="left" w:pos="-567"/>
          <w:tab w:val="left" w:pos="567"/>
        </w:tabs>
        <w:spacing w:line="240" w:lineRule="atLeast"/>
        <w:ind w:left="-567" w:right="-2"/>
        <w:jc w:val="both"/>
        <w:rPr>
          <w:bCs/>
          <w:color w:val="000000" w:themeColor="text1"/>
          <w:sz w:val="28"/>
          <w:szCs w:val="28"/>
        </w:rPr>
      </w:pPr>
      <w:r w:rsidRPr="00A934B6">
        <w:rPr>
          <w:bCs/>
          <w:color w:val="000000" w:themeColor="text1"/>
          <w:sz w:val="28"/>
          <w:szCs w:val="28"/>
        </w:rPr>
        <w:t xml:space="preserve">РЕШИЛИ:   </w:t>
      </w:r>
      <w:r w:rsidR="00C71EDE">
        <w:rPr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A934B6" w:rsidRPr="00A934B6" w:rsidRDefault="00001200" w:rsidP="00F10C28">
      <w:pPr>
        <w:tabs>
          <w:tab w:val="left" w:pos="-567"/>
          <w:tab w:val="left" w:pos="567"/>
        </w:tabs>
        <w:spacing w:line="240" w:lineRule="atLeast"/>
        <w:ind w:left="-567" w:right="-2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1.1.</w:t>
      </w:r>
      <w:r w:rsidR="00BB768E">
        <w:rPr>
          <w:bCs/>
          <w:color w:val="000000" w:themeColor="text1"/>
          <w:sz w:val="28"/>
          <w:szCs w:val="28"/>
        </w:rPr>
        <w:t xml:space="preserve"> </w:t>
      </w:r>
      <w:r w:rsidR="006E5626" w:rsidRPr="00A934B6">
        <w:rPr>
          <w:bCs/>
          <w:color w:val="000000" w:themeColor="text1"/>
          <w:sz w:val="28"/>
          <w:szCs w:val="28"/>
        </w:rPr>
        <w:t>Рассмотрев заявление</w:t>
      </w:r>
      <w:r w:rsidR="006E5626" w:rsidRPr="00A934B6">
        <w:rPr>
          <w:color w:val="000000" w:themeColor="text1"/>
          <w:sz w:val="28"/>
          <w:szCs w:val="28"/>
        </w:rPr>
        <w:t xml:space="preserve"> общества с ограниченной ответственностью  </w:t>
      </w:r>
      <w:r w:rsidR="00A934B6" w:rsidRPr="00A934B6">
        <w:rPr>
          <w:color w:val="000000" w:themeColor="text1"/>
          <w:sz w:val="28"/>
          <w:szCs w:val="28"/>
        </w:rPr>
        <w:t xml:space="preserve">«Строительная компания «РАЙ» </w:t>
      </w:r>
      <w:r w:rsidR="009E2276">
        <w:rPr>
          <w:color w:val="000000" w:themeColor="text1"/>
          <w:sz w:val="28"/>
          <w:szCs w:val="28"/>
        </w:rPr>
        <w:t xml:space="preserve"> </w:t>
      </w:r>
      <w:r w:rsidR="00A934B6" w:rsidRPr="00A934B6">
        <w:rPr>
          <w:color w:val="000000" w:themeColor="text1"/>
          <w:sz w:val="28"/>
          <w:szCs w:val="28"/>
        </w:rPr>
        <w:t xml:space="preserve">(ИНН 4101156812, ОГРН 1134101001671) </w:t>
      </w:r>
      <w:r w:rsidR="006E5626" w:rsidRPr="00A934B6">
        <w:rPr>
          <w:color w:val="000000" w:themeColor="text1"/>
          <w:sz w:val="28"/>
          <w:szCs w:val="28"/>
        </w:rPr>
        <w:t xml:space="preserve">от  </w:t>
      </w:r>
      <w:r w:rsidR="00A934B6" w:rsidRPr="00A934B6">
        <w:rPr>
          <w:color w:val="000000" w:themeColor="text1"/>
          <w:sz w:val="28"/>
          <w:szCs w:val="28"/>
        </w:rPr>
        <w:t>19</w:t>
      </w:r>
      <w:r w:rsidR="006E5626" w:rsidRPr="00A934B6">
        <w:rPr>
          <w:color w:val="000000" w:themeColor="text1"/>
          <w:sz w:val="28"/>
          <w:szCs w:val="28"/>
        </w:rPr>
        <w:t xml:space="preserve">.06.2017 г. </w:t>
      </w:r>
      <w:r w:rsidR="006E5626" w:rsidRPr="00A934B6">
        <w:rPr>
          <w:bCs/>
          <w:color w:val="000000" w:themeColor="text1"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</w:t>
      </w:r>
      <w:r w:rsidR="00A934B6" w:rsidRPr="00A934B6">
        <w:rPr>
          <w:bCs/>
          <w:color w:val="000000" w:themeColor="text1"/>
          <w:sz w:val="28"/>
          <w:szCs w:val="28"/>
        </w:rPr>
        <w:t>,</w:t>
      </w:r>
      <w:r w:rsidR="00A934B6" w:rsidRPr="00A934B6">
        <w:rPr>
          <w:color w:val="000000" w:themeColor="text1"/>
          <w:sz w:val="28"/>
          <w:szCs w:val="28"/>
        </w:rPr>
        <w:t xml:space="preserve"> в связи с государственной регистрацией изменений учредитель-ного документа, </w:t>
      </w:r>
      <w:r w:rsidR="00A934B6" w:rsidRPr="00A934B6">
        <w:rPr>
          <w:bCs/>
          <w:color w:val="000000" w:themeColor="text1"/>
          <w:sz w:val="28"/>
          <w:szCs w:val="28"/>
        </w:rPr>
        <w:t xml:space="preserve">документы, </w:t>
      </w:r>
      <w:r w:rsidR="00A934B6" w:rsidRPr="00A934B6">
        <w:rPr>
          <w:color w:val="000000" w:themeColor="text1"/>
          <w:sz w:val="28"/>
          <w:szCs w:val="28"/>
        </w:rPr>
        <w:t>представленные данным юридическим лицом</w:t>
      </w:r>
      <w:r w:rsidR="00A934B6" w:rsidRPr="00A934B6">
        <w:rPr>
          <w:bCs/>
          <w:color w:val="000000" w:themeColor="text1"/>
          <w:sz w:val="28"/>
          <w:szCs w:val="28"/>
        </w:rPr>
        <w:t xml:space="preserve">, </w:t>
      </w:r>
      <w:r w:rsidR="00A934B6" w:rsidRPr="00A934B6">
        <w:rPr>
          <w:color w:val="000000" w:themeColor="text1"/>
          <w:sz w:val="28"/>
          <w:szCs w:val="28"/>
        </w:rPr>
        <w:t>рекомендации Контрольной комиссии (протокол № 15 от 22.06.2017 г.),</w:t>
      </w:r>
    </w:p>
    <w:p w:rsidR="006E5626" w:rsidRPr="00A934B6" w:rsidRDefault="006E5626" w:rsidP="006E5626">
      <w:pPr>
        <w:tabs>
          <w:tab w:val="left" w:pos="567"/>
        </w:tabs>
        <w:ind w:left="-567" w:firstLine="567"/>
        <w:jc w:val="both"/>
        <w:rPr>
          <w:color w:val="000000" w:themeColor="text1"/>
          <w:sz w:val="28"/>
          <w:szCs w:val="28"/>
        </w:rPr>
      </w:pPr>
      <w:r w:rsidRPr="00A934B6">
        <w:rPr>
          <w:color w:val="000000" w:themeColor="text1"/>
          <w:sz w:val="28"/>
          <w:szCs w:val="28"/>
        </w:rPr>
        <w:t>руководствуясь ч. 13 ст. 55.8  Градостроительного кодекса РФ,</w:t>
      </w:r>
    </w:p>
    <w:p w:rsidR="006E5626" w:rsidRPr="00A934B6" w:rsidRDefault="00407FF1" w:rsidP="006E5626">
      <w:pPr>
        <w:ind w:left="-567"/>
        <w:jc w:val="both"/>
        <w:rPr>
          <w:color w:val="000000" w:themeColor="text1"/>
          <w:sz w:val="28"/>
          <w:szCs w:val="28"/>
        </w:rPr>
      </w:pPr>
      <w:r w:rsidRPr="00A934B6">
        <w:rPr>
          <w:color w:val="000000" w:themeColor="text1"/>
          <w:sz w:val="28"/>
          <w:szCs w:val="28"/>
        </w:rPr>
        <w:t xml:space="preserve">     </w:t>
      </w:r>
      <w:r w:rsidR="00001200">
        <w:rPr>
          <w:color w:val="000000" w:themeColor="text1"/>
          <w:sz w:val="28"/>
          <w:szCs w:val="28"/>
        </w:rPr>
        <w:t xml:space="preserve"> </w:t>
      </w:r>
      <w:r w:rsidRPr="00A934B6">
        <w:rPr>
          <w:color w:val="000000" w:themeColor="text1"/>
          <w:sz w:val="28"/>
          <w:szCs w:val="28"/>
        </w:rPr>
        <w:t xml:space="preserve">  </w:t>
      </w:r>
      <w:r w:rsidR="006E5626" w:rsidRPr="00A934B6">
        <w:rPr>
          <w:color w:val="000000" w:themeColor="text1"/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="006E5626" w:rsidRPr="00A934B6">
        <w:rPr>
          <w:bCs/>
          <w:color w:val="000000" w:themeColor="text1"/>
          <w:sz w:val="28"/>
          <w:szCs w:val="28"/>
        </w:rPr>
        <w:t xml:space="preserve">Союза  строителей Камчатки </w:t>
      </w:r>
      <w:r w:rsidR="006E5626" w:rsidRPr="00A934B6">
        <w:rPr>
          <w:color w:val="000000" w:themeColor="text1"/>
          <w:sz w:val="28"/>
          <w:szCs w:val="28"/>
        </w:rPr>
        <w:t xml:space="preserve">- обществу с ограниченной ответственностью </w:t>
      </w:r>
      <w:r w:rsidR="00A934B6" w:rsidRPr="00A934B6">
        <w:rPr>
          <w:color w:val="000000" w:themeColor="text1"/>
          <w:sz w:val="28"/>
          <w:szCs w:val="28"/>
        </w:rPr>
        <w:t xml:space="preserve">«Строительная компания «РАЙ» (ИНН 4101156812, ОГРН 1134101001671), </w:t>
      </w:r>
      <w:r w:rsidR="006E5626" w:rsidRPr="00A934B6">
        <w:rPr>
          <w:color w:val="000000" w:themeColor="text1"/>
          <w:sz w:val="28"/>
          <w:szCs w:val="28"/>
        </w:rPr>
        <w:t>согласно заявлению.</w:t>
      </w:r>
    </w:p>
    <w:p w:rsidR="006E5626" w:rsidRPr="00A934B6" w:rsidRDefault="006E5626" w:rsidP="006E5626">
      <w:pPr>
        <w:tabs>
          <w:tab w:val="left" w:pos="142"/>
          <w:tab w:val="left" w:pos="567"/>
        </w:tabs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A934B6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5;  «ПРОТИВ»: 0; «ВОЗДЕРЖАЛИСЬ»: 0. </w:t>
      </w:r>
    </w:p>
    <w:p w:rsidR="006E5626" w:rsidRDefault="006E5626" w:rsidP="006E5626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A934B6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E65BEB" w:rsidRDefault="00001200" w:rsidP="00001200">
      <w:pPr>
        <w:ind w:left="-567" w:firstLine="567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1.2. </w:t>
      </w:r>
      <w:r>
        <w:rPr>
          <w:bCs/>
          <w:sz w:val="28"/>
          <w:szCs w:val="28"/>
        </w:rPr>
        <w:t>Р</w:t>
      </w:r>
      <w:r w:rsidRPr="00B44633">
        <w:rPr>
          <w:bCs/>
          <w:sz w:val="28"/>
          <w:szCs w:val="28"/>
        </w:rPr>
        <w:t>ассмотрев заявление</w:t>
      </w:r>
      <w:r w:rsidRPr="00B44633">
        <w:rPr>
          <w:sz w:val="28"/>
          <w:szCs w:val="28"/>
        </w:rPr>
        <w:t xml:space="preserve"> общества с ограниченной ответственностью  </w:t>
      </w:r>
      <w:r w:rsidRPr="00A934B6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Строитель» </w:t>
      </w:r>
      <w:r w:rsidRPr="00A934B6">
        <w:rPr>
          <w:color w:val="000000" w:themeColor="text1"/>
          <w:sz w:val="28"/>
          <w:szCs w:val="28"/>
        </w:rPr>
        <w:t xml:space="preserve">(ИНН </w:t>
      </w:r>
      <w:r w:rsidRPr="000A462E">
        <w:rPr>
          <w:color w:val="000000" w:themeColor="text1"/>
          <w:sz w:val="28"/>
          <w:szCs w:val="28"/>
        </w:rPr>
        <w:t>4101158023</w:t>
      </w:r>
      <w:r w:rsidRPr="00A934B6">
        <w:rPr>
          <w:color w:val="000000" w:themeColor="text1"/>
          <w:sz w:val="28"/>
          <w:szCs w:val="28"/>
        </w:rPr>
        <w:t xml:space="preserve">, ОГРН </w:t>
      </w:r>
      <w:r w:rsidRPr="000A462E">
        <w:rPr>
          <w:color w:val="000000" w:themeColor="text1"/>
          <w:sz w:val="28"/>
          <w:szCs w:val="28"/>
        </w:rPr>
        <w:t>1134101003024</w:t>
      </w:r>
      <w:r>
        <w:rPr>
          <w:color w:val="000000" w:themeColor="text1"/>
          <w:sz w:val="28"/>
          <w:szCs w:val="28"/>
        </w:rPr>
        <w:t>)  от 19</w:t>
      </w:r>
      <w:r>
        <w:rPr>
          <w:sz w:val="28"/>
          <w:szCs w:val="28"/>
        </w:rPr>
        <w:t>.06.</w:t>
      </w:r>
      <w:r w:rsidRPr="00B44633">
        <w:rPr>
          <w:sz w:val="28"/>
          <w:szCs w:val="28"/>
        </w:rPr>
        <w:t xml:space="preserve">2017 г. </w:t>
      </w:r>
      <w:r w:rsidRPr="00B44633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 </w:t>
      </w:r>
      <w:r w:rsidRPr="00B44633">
        <w:rPr>
          <w:sz w:val="28"/>
          <w:szCs w:val="28"/>
        </w:rPr>
        <w:t xml:space="preserve">(в соответствии с ч.12, ч.13 ст. 55.16 Градостроительного кодекса РФ), </w:t>
      </w:r>
      <w:r w:rsidRPr="00B44633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Pr="00B44633">
        <w:rPr>
          <w:sz w:val="28"/>
          <w:szCs w:val="28"/>
        </w:rPr>
        <w:t>к работам</w:t>
      </w:r>
      <w:r w:rsidRPr="00B44633">
        <w:rPr>
          <w:bCs/>
          <w:sz w:val="28"/>
          <w:szCs w:val="28"/>
        </w:rPr>
        <w:t>, которые оказывают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влияние на безопасность объектов капитального строительства, </w:t>
      </w:r>
      <w:r w:rsidRPr="00B44633">
        <w:rPr>
          <w:sz w:val="28"/>
          <w:szCs w:val="28"/>
        </w:rPr>
        <w:t>в  отношении дополнительно  заявленных  видов работ</w:t>
      </w:r>
      <w:r w:rsidRPr="00B44633">
        <w:rPr>
          <w:color w:val="000000"/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</w:t>
      </w:r>
      <w:r w:rsidR="00E65BEB"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способов </w:t>
      </w:r>
      <w:r w:rsidR="00E65BEB"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заключения </w:t>
      </w:r>
      <w:r w:rsidR="00E65BEB"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>договоров,</w:t>
      </w:r>
      <w:r w:rsidR="00E65BEB"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 предельный </w:t>
      </w:r>
      <w:r w:rsidR="00E65BEB"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размер </w:t>
      </w:r>
      <w:r w:rsidR="00BB768E" w:rsidRPr="00B44633">
        <w:rPr>
          <w:sz w:val="28"/>
          <w:szCs w:val="28"/>
        </w:rPr>
        <w:t>обя</w:t>
      </w:r>
      <w:r w:rsidR="005513D4">
        <w:rPr>
          <w:sz w:val="28"/>
          <w:szCs w:val="28"/>
        </w:rPr>
        <w:t>за</w:t>
      </w:r>
      <w:r w:rsidR="00BB768E">
        <w:rPr>
          <w:sz w:val="28"/>
          <w:szCs w:val="28"/>
        </w:rPr>
        <w:t xml:space="preserve"> -</w:t>
      </w:r>
    </w:p>
    <w:p w:rsidR="00E65BEB" w:rsidRDefault="00E65BEB" w:rsidP="00001200">
      <w:pPr>
        <w:ind w:left="-567" w:firstLine="567"/>
        <w:jc w:val="both"/>
        <w:rPr>
          <w:sz w:val="28"/>
          <w:szCs w:val="28"/>
        </w:rPr>
      </w:pPr>
    </w:p>
    <w:p w:rsidR="00E65BEB" w:rsidRDefault="00E65BEB" w:rsidP="00001200">
      <w:pPr>
        <w:ind w:left="-567" w:firstLine="567"/>
        <w:jc w:val="both"/>
        <w:rPr>
          <w:sz w:val="28"/>
          <w:szCs w:val="28"/>
        </w:rPr>
      </w:pPr>
    </w:p>
    <w:p w:rsidR="00001200" w:rsidRPr="00B44633" w:rsidRDefault="00001200" w:rsidP="009E054D">
      <w:pPr>
        <w:ind w:left="-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 xml:space="preserve">тельств по которым  не превышает шестьдесят миллионов рублей (1уровень ответственности), акт контрольной проверки от </w:t>
      </w:r>
      <w:r>
        <w:rPr>
          <w:sz w:val="28"/>
          <w:szCs w:val="28"/>
        </w:rPr>
        <w:t>21.06.</w:t>
      </w:r>
      <w:r w:rsidRPr="00B44633">
        <w:rPr>
          <w:sz w:val="28"/>
          <w:szCs w:val="28"/>
        </w:rPr>
        <w:t xml:space="preserve">2017 г., рекомендации  Контрольной </w:t>
      </w:r>
      <w:r>
        <w:rPr>
          <w:sz w:val="28"/>
          <w:szCs w:val="28"/>
        </w:rPr>
        <w:t>комиссии (протокол №15</w:t>
      </w:r>
      <w:r w:rsidRPr="00B44633">
        <w:rPr>
          <w:sz w:val="28"/>
          <w:szCs w:val="28"/>
        </w:rPr>
        <w:t xml:space="preserve">  от  </w:t>
      </w:r>
      <w:r>
        <w:rPr>
          <w:sz w:val="28"/>
          <w:szCs w:val="28"/>
        </w:rPr>
        <w:t>22.06.</w:t>
      </w:r>
      <w:r w:rsidRPr="00B44633">
        <w:rPr>
          <w:sz w:val="28"/>
          <w:szCs w:val="28"/>
        </w:rPr>
        <w:t>2017 г.),</w:t>
      </w:r>
    </w:p>
    <w:p w:rsidR="00001200" w:rsidRDefault="00001200" w:rsidP="00001200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>руководствуясь ч. 13 ст. 55.8  Градостроительного кодекса РФ,</w:t>
      </w:r>
    </w:p>
    <w:p w:rsidR="00001200" w:rsidRPr="00B44633" w:rsidRDefault="00001200" w:rsidP="0000120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5BEB"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B44633">
        <w:rPr>
          <w:bCs/>
          <w:sz w:val="28"/>
          <w:szCs w:val="28"/>
        </w:rPr>
        <w:t xml:space="preserve">Союза  строителей Камчатки </w:t>
      </w:r>
      <w:r w:rsidRPr="00B44633">
        <w:rPr>
          <w:sz w:val="28"/>
          <w:szCs w:val="28"/>
        </w:rPr>
        <w:t xml:space="preserve">- обществу с ограниченной ответственностью </w:t>
      </w:r>
      <w:r>
        <w:rPr>
          <w:sz w:val="28"/>
          <w:szCs w:val="28"/>
        </w:rPr>
        <w:t>«</w:t>
      </w:r>
      <w:r w:rsidR="00942ECC">
        <w:rPr>
          <w:color w:val="000000" w:themeColor="text1"/>
          <w:sz w:val="28"/>
          <w:szCs w:val="28"/>
        </w:rPr>
        <w:t xml:space="preserve">Строитель» </w:t>
      </w:r>
      <w:r w:rsidR="00942ECC" w:rsidRPr="00A934B6">
        <w:rPr>
          <w:color w:val="000000" w:themeColor="text1"/>
          <w:sz w:val="28"/>
          <w:szCs w:val="28"/>
        </w:rPr>
        <w:t xml:space="preserve">(ИНН </w:t>
      </w:r>
      <w:r w:rsidR="00942ECC" w:rsidRPr="000A462E">
        <w:rPr>
          <w:color w:val="000000" w:themeColor="text1"/>
          <w:sz w:val="28"/>
          <w:szCs w:val="28"/>
        </w:rPr>
        <w:t>4101158023</w:t>
      </w:r>
      <w:r w:rsidR="00942ECC" w:rsidRPr="00A934B6">
        <w:rPr>
          <w:color w:val="000000" w:themeColor="text1"/>
          <w:sz w:val="28"/>
          <w:szCs w:val="28"/>
        </w:rPr>
        <w:t xml:space="preserve">, ОГРН </w:t>
      </w:r>
      <w:r w:rsidR="00942ECC" w:rsidRPr="000A462E">
        <w:rPr>
          <w:color w:val="000000" w:themeColor="text1"/>
          <w:sz w:val="28"/>
          <w:szCs w:val="28"/>
        </w:rPr>
        <w:t>1134101003024</w:t>
      </w:r>
      <w:r w:rsidR="00942ECC">
        <w:rPr>
          <w:color w:val="000000" w:themeColor="text1"/>
          <w:sz w:val="28"/>
          <w:szCs w:val="28"/>
        </w:rPr>
        <w:t>)</w:t>
      </w:r>
      <w:r w:rsidR="00BB768E">
        <w:rPr>
          <w:color w:val="000000" w:themeColor="text1"/>
          <w:sz w:val="28"/>
          <w:szCs w:val="28"/>
        </w:rPr>
        <w:t>,</w:t>
      </w:r>
      <w:r w:rsidR="00942ECC">
        <w:rPr>
          <w:color w:val="000000" w:themeColor="text1"/>
          <w:sz w:val="28"/>
          <w:szCs w:val="28"/>
        </w:rPr>
        <w:t xml:space="preserve"> </w:t>
      </w:r>
      <w:r w:rsidRPr="00B44633">
        <w:rPr>
          <w:sz w:val="28"/>
          <w:szCs w:val="28"/>
        </w:rPr>
        <w:t>согласно заявлению.</w:t>
      </w:r>
    </w:p>
    <w:p w:rsidR="00001200" w:rsidRPr="00B44633" w:rsidRDefault="00001200" w:rsidP="00001200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 xml:space="preserve">Результаты голосования: </w:t>
      </w:r>
      <w:r>
        <w:rPr>
          <w:rFonts w:eastAsia="Calibri"/>
          <w:sz w:val="28"/>
          <w:szCs w:val="28"/>
        </w:rPr>
        <w:t>«ЗА»: 5</w:t>
      </w:r>
      <w:r w:rsidRPr="00B44633">
        <w:rPr>
          <w:rFonts w:eastAsia="Calibri"/>
          <w:sz w:val="28"/>
          <w:szCs w:val="28"/>
        </w:rPr>
        <w:t xml:space="preserve">;  «ПРОТИВ»: 0; «ВОЗДЕРЖАЛИСЬ»: 0. </w:t>
      </w:r>
    </w:p>
    <w:p w:rsidR="00001200" w:rsidRDefault="00001200" w:rsidP="00001200">
      <w:pPr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>Решение принято единогласно.</w:t>
      </w:r>
    </w:p>
    <w:p w:rsidR="008606FC" w:rsidRPr="00D77924" w:rsidRDefault="008606FC" w:rsidP="00123E49">
      <w:pPr>
        <w:ind w:left="-567" w:right="-3"/>
        <w:jc w:val="both"/>
        <w:rPr>
          <w:rFonts w:eastAsia="Calibri"/>
          <w:color w:val="FF0000"/>
          <w:sz w:val="28"/>
          <w:szCs w:val="28"/>
        </w:rPr>
      </w:pPr>
    </w:p>
    <w:p w:rsidR="00214721" w:rsidRDefault="00214721" w:rsidP="0021472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7775F">
        <w:rPr>
          <w:sz w:val="28"/>
          <w:szCs w:val="28"/>
        </w:rPr>
        <w:t>. СЛУШАЛИ:  Новикову Н.И. о поступивш</w:t>
      </w:r>
      <w:r w:rsidR="00150C49">
        <w:rPr>
          <w:sz w:val="28"/>
          <w:szCs w:val="28"/>
        </w:rPr>
        <w:t>их</w:t>
      </w:r>
      <w:r w:rsidRPr="0017775F">
        <w:rPr>
          <w:sz w:val="28"/>
          <w:szCs w:val="28"/>
        </w:rPr>
        <w:t xml:space="preserve"> заявлени</w:t>
      </w:r>
      <w:r w:rsidR="00150C49">
        <w:rPr>
          <w:sz w:val="28"/>
          <w:szCs w:val="28"/>
        </w:rPr>
        <w:t>ях</w:t>
      </w:r>
      <w:r w:rsidRPr="0017775F">
        <w:rPr>
          <w:sz w:val="28"/>
          <w:szCs w:val="28"/>
        </w:rPr>
        <w:t xml:space="preserve"> от </w:t>
      </w:r>
    </w:p>
    <w:p w:rsidR="00150C49" w:rsidRDefault="00150C49" w:rsidP="00150C4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775F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«ГРАНИТ» (ИНН 4101096916, ОГРН  1044100651099),</w:t>
      </w:r>
    </w:p>
    <w:p w:rsidR="00F16BB9" w:rsidRDefault="00214721" w:rsidP="0021472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79B1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942ECC">
        <w:rPr>
          <w:sz w:val="28"/>
          <w:szCs w:val="28"/>
        </w:rPr>
        <w:t>Камчатнедра</w:t>
      </w:r>
      <w:r>
        <w:rPr>
          <w:sz w:val="28"/>
          <w:szCs w:val="28"/>
        </w:rPr>
        <w:t>» (ИНН 410109</w:t>
      </w:r>
      <w:r w:rsidR="00942ECC">
        <w:rPr>
          <w:sz w:val="28"/>
          <w:szCs w:val="28"/>
        </w:rPr>
        <w:t>7814</w:t>
      </w:r>
      <w:r>
        <w:rPr>
          <w:sz w:val="28"/>
          <w:szCs w:val="28"/>
        </w:rPr>
        <w:t>, ОГРН  10441006</w:t>
      </w:r>
      <w:r w:rsidR="00942ECC">
        <w:rPr>
          <w:sz w:val="28"/>
          <w:szCs w:val="28"/>
        </w:rPr>
        <w:t>55576</w:t>
      </w:r>
      <w:r>
        <w:rPr>
          <w:sz w:val="28"/>
          <w:szCs w:val="28"/>
        </w:rPr>
        <w:t>),</w:t>
      </w:r>
    </w:p>
    <w:p w:rsidR="00214721" w:rsidRPr="0017735A" w:rsidRDefault="00407FF1" w:rsidP="00A82A07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4721" w:rsidRPr="0017735A">
        <w:rPr>
          <w:sz w:val="28"/>
          <w:szCs w:val="28"/>
        </w:rPr>
        <w:t>о  приеме в члены Союза строителей Камчатки, в связи с переходом в саморегулируемую организацию  по  месту регистрации и выдаче свидетельства о допуске  к  работам, которые оказывают влияние на безопасность объектов капитального строительства, а также, о результатах</w:t>
      </w:r>
      <w:r w:rsidR="00942ECC">
        <w:rPr>
          <w:sz w:val="28"/>
          <w:szCs w:val="28"/>
        </w:rPr>
        <w:t xml:space="preserve"> </w:t>
      </w:r>
      <w:r w:rsidR="00214721" w:rsidRPr="0017735A">
        <w:rPr>
          <w:sz w:val="28"/>
          <w:szCs w:val="28"/>
        </w:rPr>
        <w:t>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</w:t>
      </w:r>
      <w:r w:rsidR="00150C49">
        <w:rPr>
          <w:sz w:val="28"/>
          <w:szCs w:val="28"/>
        </w:rPr>
        <w:t>и</w:t>
      </w:r>
      <w:r w:rsidR="00214721" w:rsidRPr="0017735A">
        <w:rPr>
          <w:sz w:val="28"/>
          <w:szCs w:val="28"/>
        </w:rPr>
        <w:t xml:space="preserve"> юридическим</w:t>
      </w:r>
      <w:r w:rsidR="00150C49">
        <w:rPr>
          <w:sz w:val="28"/>
          <w:szCs w:val="28"/>
        </w:rPr>
        <w:t>и</w:t>
      </w:r>
      <w:r w:rsidR="00214721" w:rsidRPr="0017735A">
        <w:rPr>
          <w:sz w:val="28"/>
          <w:szCs w:val="28"/>
        </w:rPr>
        <w:t xml:space="preserve"> лиц</w:t>
      </w:r>
      <w:r w:rsidR="00150C49">
        <w:rPr>
          <w:sz w:val="28"/>
          <w:szCs w:val="28"/>
        </w:rPr>
        <w:t>ами</w:t>
      </w:r>
      <w:r w:rsidR="00214721" w:rsidRPr="0017735A">
        <w:rPr>
          <w:sz w:val="28"/>
          <w:szCs w:val="28"/>
        </w:rPr>
        <w:t xml:space="preserve"> документов, проверки достоверности поступивших сведений,  оценки  их  соответствия  Требованиям  к   выдаче  свидетельства  о допуске к  работам, которые оказывают влияние на безопасность объектов капитального строительства.</w:t>
      </w:r>
    </w:p>
    <w:p w:rsidR="00214721" w:rsidRDefault="00214721" w:rsidP="00214721">
      <w:pPr>
        <w:ind w:left="-567" w:right="-3"/>
        <w:jc w:val="both"/>
        <w:rPr>
          <w:bCs/>
          <w:sz w:val="28"/>
          <w:szCs w:val="28"/>
        </w:rPr>
      </w:pPr>
    </w:p>
    <w:p w:rsidR="00214721" w:rsidRDefault="00214721" w:rsidP="00214721">
      <w:pPr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>РЕШИЛИ:</w:t>
      </w:r>
      <w:r w:rsidRPr="0017775F">
        <w:rPr>
          <w:sz w:val="28"/>
          <w:szCs w:val="28"/>
        </w:rPr>
        <w:t xml:space="preserve">  </w:t>
      </w:r>
    </w:p>
    <w:p w:rsidR="00150C49" w:rsidRDefault="00150C49" w:rsidP="00150C49">
      <w:pPr>
        <w:tabs>
          <w:tab w:val="left" w:pos="0"/>
        </w:tabs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Pr="0017775F">
        <w:rPr>
          <w:sz w:val="28"/>
          <w:szCs w:val="28"/>
        </w:rPr>
        <w:t xml:space="preserve">Рассмотрев заявление общества с ограниченной ответственностью </w:t>
      </w:r>
      <w:r>
        <w:rPr>
          <w:sz w:val="28"/>
          <w:szCs w:val="28"/>
        </w:rPr>
        <w:t xml:space="preserve">«ГРАНИТ» (ИНН 4101096916, ОГРН  1044100651099) </w:t>
      </w:r>
      <w:r w:rsidRPr="0017775F">
        <w:rPr>
          <w:sz w:val="28"/>
          <w:szCs w:val="28"/>
        </w:rPr>
        <w:t xml:space="preserve">от </w:t>
      </w:r>
      <w:r>
        <w:rPr>
          <w:sz w:val="28"/>
          <w:szCs w:val="28"/>
        </w:rPr>
        <w:t>14.06.</w:t>
      </w:r>
      <w:r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Pr="0017775F">
        <w:rPr>
          <w:sz w:val="28"/>
          <w:szCs w:val="28"/>
          <w:vertAlign w:val="superscript"/>
        </w:rPr>
        <w:t xml:space="preserve"> </w:t>
      </w:r>
      <w:r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>
        <w:rPr>
          <w:sz w:val="28"/>
          <w:szCs w:val="28"/>
        </w:rPr>
        <w:t xml:space="preserve"> </w:t>
      </w:r>
      <w:r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видов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</w:t>
      </w:r>
      <w:r w:rsidRPr="008A199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8A1992">
        <w:rPr>
          <w:sz w:val="28"/>
          <w:szCs w:val="28"/>
        </w:rPr>
        <w:t xml:space="preserve">осуществлению  строительства, </w:t>
      </w:r>
      <w:r>
        <w:rPr>
          <w:sz w:val="28"/>
          <w:szCs w:val="28"/>
        </w:rPr>
        <w:t xml:space="preserve"> </w:t>
      </w:r>
      <w:r w:rsidRPr="008A1992">
        <w:rPr>
          <w:sz w:val="28"/>
          <w:szCs w:val="28"/>
        </w:rPr>
        <w:t xml:space="preserve">реконструкции, </w:t>
      </w:r>
    </w:p>
    <w:p w:rsidR="00150C49" w:rsidRDefault="00150C49" w:rsidP="00150C49">
      <w:pPr>
        <w:ind w:left="-567" w:right="-3"/>
        <w:jc w:val="both"/>
        <w:rPr>
          <w:sz w:val="28"/>
          <w:szCs w:val="28"/>
        </w:rPr>
      </w:pPr>
      <w:r w:rsidRPr="008A1992">
        <w:rPr>
          <w:sz w:val="28"/>
          <w:szCs w:val="28"/>
        </w:rPr>
        <w:t xml:space="preserve">капитального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</w:t>
      </w:r>
    </w:p>
    <w:p w:rsidR="00150C49" w:rsidRDefault="00150C49" w:rsidP="00150C49">
      <w:pPr>
        <w:ind w:left="-567" w:right="-3"/>
        <w:jc w:val="both"/>
        <w:rPr>
          <w:sz w:val="28"/>
          <w:szCs w:val="28"/>
        </w:rPr>
      </w:pPr>
    </w:p>
    <w:p w:rsidR="00150C49" w:rsidRDefault="00150C49" w:rsidP="00150C49">
      <w:pPr>
        <w:ind w:left="-567" w:right="-3"/>
        <w:jc w:val="both"/>
        <w:rPr>
          <w:sz w:val="28"/>
          <w:szCs w:val="28"/>
        </w:rPr>
      </w:pPr>
    </w:p>
    <w:p w:rsidR="00150C49" w:rsidRDefault="00150C49" w:rsidP="00150C49">
      <w:pPr>
        <w:ind w:left="-567" w:right="-3"/>
        <w:jc w:val="both"/>
        <w:rPr>
          <w:sz w:val="28"/>
          <w:szCs w:val="28"/>
        </w:rPr>
      </w:pPr>
      <w:r w:rsidRPr="008A1992">
        <w:rPr>
          <w:sz w:val="28"/>
          <w:szCs w:val="28"/>
        </w:rPr>
        <w:t xml:space="preserve">договоров строительного подряда с использованием конкурентных способов </w:t>
      </w:r>
    </w:p>
    <w:p w:rsidR="00150C49" w:rsidRPr="00B44633" w:rsidRDefault="00150C49" w:rsidP="00150C49">
      <w:pPr>
        <w:ind w:left="-567" w:right="-3"/>
        <w:jc w:val="both"/>
        <w:rPr>
          <w:sz w:val="28"/>
          <w:szCs w:val="28"/>
        </w:rPr>
      </w:pPr>
      <w:r w:rsidRPr="008A1992">
        <w:rPr>
          <w:sz w:val="28"/>
          <w:szCs w:val="28"/>
        </w:rPr>
        <w:t>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21.06.</w:t>
      </w:r>
      <w:r w:rsidRPr="0017775F">
        <w:rPr>
          <w:sz w:val="28"/>
          <w:szCs w:val="28"/>
        </w:rPr>
        <w:t>2017 г., рекомендации Контрольной комиссии (</w:t>
      </w:r>
      <w:r w:rsidRPr="00A934B6">
        <w:rPr>
          <w:color w:val="000000" w:themeColor="text1"/>
          <w:sz w:val="28"/>
          <w:szCs w:val="28"/>
        </w:rPr>
        <w:t>протокол № 15 от 22.06.2017</w:t>
      </w:r>
      <w:r>
        <w:rPr>
          <w:color w:val="000000" w:themeColor="text1"/>
          <w:sz w:val="28"/>
          <w:szCs w:val="28"/>
        </w:rPr>
        <w:t xml:space="preserve"> </w:t>
      </w:r>
      <w:r w:rsidRPr="00B44633">
        <w:rPr>
          <w:sz w:val="28"/>
          <w:szCs w:val="28"/>
        </w:rPr>
        <w:t>г.),</w:t>
      </w:r>
    </w:p>
    <w:p w:rsidR="00150C49" w:rsidRPr="0017775F" w:rsidRDefault="00150C49" w:rsidP="00150C4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150C49" w:rsidRPr="0017775F" w:rsidRDefault="00150C49" w:rsidP="00150C4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>
        <w:rPr>
          <w:sz w:val="28"/>
          <w:szCs w:val="28"/>
        </w:rPr>
        <w:t xml:space="preserve">«ГРАНИТ» (ИНН 4101096916, ОГРН  1044100651099)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150C49" w:rsidRPr="0017775F" w:rsidRDefault="00150C49" w:rsidP="00150C49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>«ЗА</w:t>
      </w:r>
      <w:r w:rsidRPr="00A934B6">
        <w:rPr>
          <w:color w:val="000000" w:themeColor="text1"/>
          <w:sz w:val="28"/>
          <w:szCs w:val="28"/>
        </w:rPr>
        <w:t xml:space="preserve">»: 5; </w:t>
      </w:r>
      <w:r w:rsidRPr="008A1992">
        <w:rPr>
          <w:sz w:val="28"/>
          <w:szCs w:val="28"/>
        </w:rPr>
        <w:t xml:space="preserve">«ПРОТИВ»: 0; </w:t>
      </w:r>
      <w:r w:rsidRPr="0017775F">
        <w:rPr>
          <w:sz w:val="28"/>
          <w:szCs w:val="28"/>
        </w:rPr>
        <w:t>«ВОЗДЕРЖАЛИСЬ»: 0.</w:t>
      </w:r>
    </w:p>
    <w:p w:rsidR="00150C49" w:rsidRDefault="00150C49" w:rsidP="00150C49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EB2203" w:rsidRDefault="00F16BB9" w:rsidP="00F16BB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0C49">
        <w:rPr>
          <w:sz w:val="28"/>
          <w:szCs w:val="28"/>
        </w:rPr>
        <w:t xml:space="preserve">2.2. </w:t>
      </w:r>
      <w:r w:rsidRPr="0017775F">
        <w:rPr>
          <w:sz w:val="28"/>
          <w:szCs w:val="28"/>
        </w:rPr>
        <w:t xml:space="preserve">Рассмотрев заявление общества с ограниченной ответственностью </w:t>
      </w:r>
      <w:r>
        <w:rPr>
          <w:sz w:val="28"/>
          <w:szCs w:val="28"/>
        </w:rPr>
        <w:t>«</w:t>
      </w:r>
      <w:r w:rsidR="001709BB">
        <w:rPr>
          <w:sz w:val="28"/>
          <w:szCs w:val="28"/>
        </w:rPr>
        <w:t xml:space="preserve">Камчатнедра» (ИНН 4101097814, ОГРН  1044100655576) </w:t>
      </w:r>
      <w:r w:rsidRPr="0017775F">
        <w:rPr>
          <w:sz w:val="28"/>
          <w:szCs w:val="28"/>
        </w:rPr>
        <w:t xml:space="preserve">от </w:t>
      </w:r>
      <w:r w:rsidR="001709BB">
        <w:rPr>
          <w:sz w:val="28"/>
          <w:szCs w:val="28"/>
        </w:rPr>
        <w:t>21</w:t>
      </w:r>
      <w:r>
        <w:rPr>
          <w:sz w:val="28"/>
          <w:szCs w:val="28"/>
        </w:rPr>
        <w:t>.06.</w:t>
      </w:r>
      <w:r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Pr="0017775F">
        <w:rPr>
          <w:sz w:val="28"/>
          <w:szCs w:val="28"/>
          <w:vertAlign w:val="superscript"/>
        </w:rPr>
        <w:t xml:space="preserve"> </w:t>
      </w:r>
      <w:r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>
        <w:rPr>
          <w:sz w:val="28"/>
          <w:szCs w:val="28"/>
        </w:rPr>
        <w:t xml:space="preserve"> </w:t>
      </w:r>
      <w:r w:rsidR="001709BB">
        <w:rPr>
          <w:sz w:val="28"/>
          <w:szCs w:val="28"/>
        </w:rPr>
        <w:t xml:space="preserve">(в соответствии с ч.12  </w:t>
      </w:r>
      <w:r w:rsidRPr="00822B7A">
        <w:rPr>
          <w:sz w:val="28"/>
          <w:szCs w:val="28"/>
        </w:rPr>
        <w:t>ст. 55.16 Градостроительного кодекса РФ),</w:t>
      </w:r>
      <w:r w:rsidRPr="0017775F">
        <w:rPr>
          <w:sz w:val="28"/>
          <w:szCs w:val="28"/>
        </w:rPr>
        <w:t xml:space="preserve"> </w:t>
      </w:r>
      <w:r w:rsidR="00D264E7" w:rsidRPr="0017775F">
        <w:rPr>
          <w:sz w:val="28"/>
          <w:szCs w:val="28"/>
        </w:rPr>
        <w:t>документы,</w:t>
      </w:r>
      <w:r w:rsidR="005513D4">
        <w:rPr>
          <w:sz w:val="28"/>
          <w:szCs w:val="28"/>
        </w:rPr>
        <w:t xml:space="preserve"> </w:t>
      </w:r>
      <w:r w:rsidR="00EB2203" w:rsidRPr="0017775F">
        <w:rPr>
          <w:sz w:val="28"/>
          <w:szCs w:val="28"/>
        </w:rPr>
        <w:t>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</w:t>
      </w:r>
      <w:r w:rsidR="00EB2203">
        <w:rPr>
          <w:sz w:val="28"/>
          <w:szCs w:val="28"/>
        </w:rPr>
        <w:t>ктов капитального строительства</w:t>
      </w:r>
      <w:r w:rsidR="00EB2203" w:rsidRPr="0017775F">
        <w:rPr>
          <w:sz w:val="28"/>
          <w:szCs w:val="28"/>
        </w:rPr>
        <w:t xml:space="preserve"> в отношении заявленных видов работ</w:t>
      </w:r>
      <w:r w:rsidR="00EB2203">
        <w:rPr>
          <w:sz w:val="28"/>
          <w:szCs w:val="28"/>
        </w:rPr>
        <w:t xml:space="preserve"> </w:t>
      </w:r>
      <w:r w:rsidR="00EB2203"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</w:t>
      </w:r>
      <w:r w:rsidR="00EB2203">
        <w:rPr>
          <w:sz w:val="28"/>
          <w:szCs w:val="28"/>
        </w:rPr>
        <w:t xml:space="preserve"> включая в</w:t>
      </w:r>
      <w:r w:rsidR="00EB2203" w:rsidRPr="0017775F">
        <w:rPr>
          <w:sz w:val="28"/>
          <w:szCs w:val="28"/>
        </w:rPr>
        <w:t>ид</w:t>
      </w:r>
      <w:r w:rsidR="00EB2203">
        <w:rPr>
          <w:sz w:val="28"/>
          <w:szCs w:val="28"/>
        </w:rPr>
        <w:t>ы</w:t>
      </w:r>
      <w:r w:rsidR="00EB2203" w:rsidRPr="0017775F">
        <w:rPr>
          <w:sz w:val="28"/>
          <w:szCs w:val="28"/>
        </w:rPr>
        <w:t xml:space="preserve"> работ</w:t>
      </w:r>
      <w:r w:rsidR="00EB2203">
        <w:rPr>
          <w:sz w:val="28"/>
          <w:szCs w:val="28"/>
        </w:rPr>
        <w:t xml:space="preserve"> </w:t>
      </w:r>
      <w:r w:rsidR="00EB2203" w:rsidRPr="008A1992">
        <w:rPr>
          <w:sz w:val="28"/>
          <w:szCs w:val="28"/>
        </w:rPr>
        <w:t xml:space="preserve">по осуществлению  строительства, реконструкции, капитального  ремонта </w:t>
      </w:r>
      <w:r w:rsidR="00EB2203">
        <w:rPr>
          <w:sz w:val="28"/>
          <w:szCs w:val="28"/>
        </w:rPr>
        <w:t>особо опасного и технически сложного объекта</w:t>
      </w:r>
      <w:r w:rsidR="00EB2203" w:rsidRPr="008A1992">
        <w:rPr>
          <w:sz w:val="28"/>
          <w:szCs w:val="28"/>
        </w:rPr>
        <w:t xml:space="preserve"> капитального строительства</w:t>
      </w:r>
      <w:r w:rsidR="00EB2203">
        <w:rPr>
          <w:sz w:val="28"/>
          <w:szCs w:val="28"/>
        </w:rPr>
        <w:t xml:space="preserve"> </w:t>
      </w:r>
      <w:r w:rsidR="00EB2203" w:rsidRPr="0017775F">
        <w:rPr>
          <w:sz w:val="28"/>
          <w:szCs w:val="28"/>
        </w:rPr>
        <w:t>(кроме объектов использования атомной энергии)</w:t>
      </w:r>
      <w:r w:rsidR="00EB2203" w:rsidRPr="008A1992">
        <w:rPr>
          <w:sz w:val="28"/>
          <w:szCs w:val="28"/>
        </w:rPr>
        <w:t>,</w:t>
      </w:r>
      <w:r w:rsidR="00EB2203">
        <w:rPr>
          <w:sz w:val="28"/>
          <w:szCs w:val="28"/>
        </w:rPr>
        <w:t xml:space="preserve"> </w:t>
      </w:r>
      <w:r w:rsidR="00D264E7" w:rsidRPr="008A1992">
        <w:rPr>
          <w:sz w:val="28"/>
          <w:szCs w:val="28"/>
        </w:rPr>
        <w:t>стоимость которого по одному договору</w:t>
      </w:r>
      <w:r w:rsidR="00A722F6">
        <w:rPr>
          <w:sz w:val="28"/>
          <w:szCs w:val="28"/>
        </w:rPr>
        <w:t xml:space="preserve"> </w:t>
      </w:r>
      <w:r w:rsidR="00D264E7" w:rsidRPr="008A1992">
        <w:rPr>
          <w:sz w:val="28"/>
          <w:szCs w:val="28"/>
        </w:rPr>
        <w:t xml:space="preserve"> не </w:t>
      </w:r>
      <w:r w:rsidR="00A722F6">
        <w:rPr>
          <w:sz w:val="28"/>
          <w:szCs w:val="28"/>
        </w:rPr>
        <w:t xml:space="preserve"> </w:t>
      </w:r>
      <w:r w:rsidR="00D264E7" w:rsidRPr="008A1992">
        <w:rPr>
          <w:sz w:val="28"/>
          <w:szCs w:val="28"/>
        </w:rPr>
        <w:t xml:space="preserve">превышает </w:t>
      </w:r>
      <w:r w:rsidR="00A722F6">
        <w:rPr>
          <w:sz w:val="28"/>
          <w:szCs w:val="28"/>
        </w:rPr>
        <w:t xml:space="preserve"> пятьсот </w:t>
      </w:r>
      <w:r w:rsidR="00D264E7" w:rsidRPr="008A1992">
        <w:rPr>
          <w:sz w:val="28"/>
          <w:szCs w:val="28"/>
        </w:rPr>
        <w:t xml:space="preserve"> миллионов рублей (</w:t>
      </w:r>
      <w:r w:rsidR="00A722F6">
        <w:rPr>
          <w:sz w:val="28"/>
          <w:szCs w:val="28"/>
        </w:rPr>
        <w:t xml:space="preserve"> 2</w:t>
      </w:r>
      <w:r w:rsidR="00D264E7" w:rsidRPr="008A1992">
        <w:rPr>
          <w:sz w:val="28"/>
          <w:szCs w:val="28"/>
        </w:rPr>
        <w:t xml:space="preserve"> уровень</w:t>
      </w:r>
      <w:r w:rsidR="00A722F6">
        <w:rPr>
          <w:sz w:val="28"/>
          <w:szCs w:val="28"/>
        </w:rPr>
        <w:t xml:space="preserve"> </w:t>
      </w:r>
      <w:r w:rsidR="00D264E7" w:rsidRPr="008A1992">
        <w:rPr>
          <w:sz w:val="28"/>
          <w:szCs w:val="28"/>
        </w:rPr>
        <w:t xml:space="preserve"> </w:t>
      </w:r>
      <w:r w:rsidR="00EB2203" w:rsidRPr="008A1992">
        <w:rPr>
          <w:sz w:val="28"/>
          <w:szCs w:val="28"/>
        </w:rPr>
        <w:t>ответствен</w:t>
      </w:r>
      <w:r w:rsidR="00A722F6">
        <w:rPr>
          <w:sz w:val="28"/>
          <w:szCs w:val="28"/>
        </w:rPr>
        <w:t xml:space="preserve"> </w:t>
      </w:r>
      <w:r w:rsidR="00EB2203">
        <w:rPr>
          <w:sz w:val="28"/>
          <w:szCs w:val="28"/>
        </w:rPr>
        <w:t>-</w:t>
      </w:r>
    </w:p>
    <w:p w:rsidR="00F16BB9" w:rsidRPr="00B44633" w:rsidRDefault="00D264E7" w:rsidP="00F16BB9">
      <w:pPr>
        <w:ind w:left="-567" w:right="-3"/>
        <w:jc w:val="both"/>
        <w:rPr>
          <w:sz w:val="28"/>
          <w:szCs w:val="28"/>
        </w:rPr>
      </w:pPr>
      <w:r w:rsidRPr="008A1992">
        <w:rPr>
          <w:sz w:val="28"/>
          <w:szCs w:val="28"/>
        </w:rPr>
        <w:t>ности),</w:t>
      </w:r>
      <w:r w:rsidR="00F16BB9" w:rsidRPr="0017775F">
        <w:rPr>
          <w:sz w:val="28"/>
          <w:szCs w:val="28"/>
        </w:rPr>
        <w:t xml:space="preserve"> акт контрольной проверки от </w:t>
      </w:r>
      <w:r w:rsidR="00A934B6">
        <w:rPr>
          <w:sz w:val="28"/>
          <w:szCs w:val="28"/>
        </w:rPr>
        <w:t>21</w:t>
      </w:r>
      <w:r w:rsidR="00F16BB9">
        <w:rPr>
          <w:sz w:val="28"/>
          <w:szCs w:val="28"/>
        </w:rPr>
        <w:t>.06.</w:t>
      </w:r>
      <w:r w:rsidR="00F16BB9" w:rsidRPr="0017775F">
        <w:rPr>
          <w:sz w:val="28"/>
          <w:szCs w:val="28"/>
        </w:rPr>
        <w:t>2017 г., рекомендации Контрольной комиссии (</w:t>
      </w:r>
      <w:r w:rsidR="00A934B6" w:rsidRPr="00A934B6">
        <w:rPr>
          <w:color w:val="000000" w:themeColor="text1"/>
          <w:sz w:val="28"/>
          <w:szCs w:val="28"/>
        </w:rPr>
        <w:t>протокол № 15 от 22.06.2017</w:t>
      </w:r>
      <w:r w:rsidR="00A934B6">
        <w:rPr>
          <w:color w:val="000000" w:themeColor="text1"/>
          <w:sz w:val="28"/>
          <w:szCs w:val="28"/>
        </w:rPr>
        <w:t xml:space="preserve"> </w:t>
      </w:r>
      <w:r w:rsidR="00F16BB9" w:rsidRPr="00B44633">
        <w:rPr>
          <w:sz w:val="28"/>
          <w:szCs w:val="28"/>
        </w:rPr>
        <w:t>г.),</w:t>
      </w:r>
    </w:p>
    <w:p w:rsidR="00F16BB9" w:rsidRPr="0017775F" w:rsidRDefault="00F16BB9" w:rsidP="00F16BB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F16BB9" w:rsidRPr="0017775F" w:rsidRDefault="00F16BB9" w:rsidP="00F16BB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 w:rsidR="009E054D">
        <w:rPr>
          <w:sz w:val="28"/>
          <w:szCs w:val="28"/>
        </w:rPr>
        <w:t xml:space="preserve">«Камчатнедра» (ИНН 4101097814, ОГРН  1044100655576)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F16BB9" w:rsidRPr="0017775F" w:rsidRDefault="00F16BB9" w:rsidP="00F16BB9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>«ЗА</w:t>
      </w:r>
      <w:r w:rsidRPr="00A934B6">
        <w:rPr>
          <w:color w:val="000000" w:themeColor="text1"/>
          <w:sz w:val="28"/>
          <w:szCs w:val="28"/>
        </w:rPr>
        <w:t xml:space="preserve">»: 5; </w:t>
      </w:r>
      <w:r w:rsidRPr="008A1992">
        <w:rPr>
          <w:sz w:val="28"/>
          <w:szCs w:val="28"/>
        </w:rPr>
        <w:t xml:space="preserve">«ПРОТИВ»: 0; </w:t>
      </w:r>
      <w:r w:rsidRPr="0017775F">
        <w:rPr>
          <w:sz w:val="28"/>
          <w:szCs w:val="28"/>
        </w:rPr>
        <w:t>«ВОЗДЕРЖАЛИСЬ»: 0.</w:t>
      </w:r>
    </w:p>
    <w:p w:rsidR="00F10C28" w:rsidRDefault="00F16BB9" w:rsidP="00F16BB9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9E054D" w:rsidRDefault="009E054D" w:rsidP="009E054D">
      <w:pPr>
        <w:ind w:left="-567" w:right="-3"/>
        <w:jc w:val="both"/>
        <w:rPr>
          <w:sz w:val="28"/>
          <w:szCs w:val="28"/>
        </w:rPr>
      </w:pPr>
    </w:p>
    <w:p w:rsidR="009E054D" w:rsidRDefault="009E054D" w:rsidP="009E054D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E054D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СЛУШАЛИ:  </w:t>
      </w:r>
      <w:r w:rsidRPr="00E27364">
        <w:rPr>
          <w:sz w:val="28"/>
          <w:szCs w:val="28"/>
        </w:rPr>
        <w:t>Новикову Н.И. о поступивш</w:t>
      </w:r>
      <w:r w:rsidR="00152964">
        <w:rPr>
          <w:sz w:val="28"/>
          <w:szCs w:val="28"/>
        </w:rPr>
        <w:t>их</w:t>
      </w:r>
      <w:r w:rsidRPr="00E27364">
        <w:rPr>
          <w:sz w:val="28"/>
          <w:szCs w:val="28"/>
        </w:rPr>
        <w:t xml:space="preserve"> заявлени</w:t>
      </w:r>
      <w:r w:rsidR="00152964">
        <w:rPr>
          <w:sz w:val="28"/>
          <w:szCs w:val="28"/>
        </w:rPr>
        <w:t>ях</w:t>
      </w:r>
      <w:r w:rsidRPr="00E27364">
        <w:rPr>
          <w:sz w:val="28"/>
          <w:szCs w:val="28"/>
        </w:rPr>
        <w:t xml:space="preserve"> от  </w:t>
      </w:r>
    </w:p>
    <w:p w:rsidR="00152964" w:rsidRDefault="00152964" w:rsidP="009E054D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общества с ограниченной ответственностью «Т</w:t>
      </w:r>
      <w:r w:rsidR="00041D68">
        <w:rPr>
          <w:sz w:val="28"/>
          <w:szCs w:val="28"/>
        </w:rPr>
        <w:t>ЕПЛОМОНТАЖ</w:t>
      </w:r>
      <w:r>
        <w:rPr>
          <w:sz w:val="28"/>
          <w:szCs w:val="28"/>
        </w:rPr>
        <w:t>» (ИНН 4909071905</w:t>
      </w:r>
      <w:r w:rsidR="00385705">
        <w:rPr>
          <w:sz w:val="28"/>
          <w:szCs w:val="28"/>
        </w:rPr>
        <w:t>, ОГРН 1024900964461),</w:t>
      </w:r>
    </w:p>
    <w:p w:rsidR="009E054D" w:rsidRDefault="009E054D" w:rsidP="009E054D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775F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«Озерновский горно-металлургический </w:t>
      </w:r>
      <w:r w:rsidR="00150C4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комбинат</w:t>
      </w:r>
      <w:r w:rsidR="00150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150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</w:t>
      </w:r>
      <w:r w:rsidR="00150C49">
        <w:rPr>
          <w:sz w:val="28"/>
          <w:szCs w:val="28"/>
        </w:rPr>
        <w:t xml:space="preserve"> </w:t>
      </w:r>
      <w:r>
        <w:rPr>
          <w:sz w:val="28"/>
          <w:szCs w:val="28"/>
        </w:rPr>
        <w:t>4101165006,</w:t>
      </w:r>
      <w:r w:rsidR="00150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ОГРН  1144101003750),</w:t>
      </w:r>
    </w:p>
    <w:p w:rsidR="00150C49" w:rsidRDefault="00150C49" w:rsidP="009E054D">
      <w:pPr>
        <w:tabs>
          <w:tab w:val="left" w:pos="709"/>
        </w:tabs>
        <w:ind w:left="-567"/>
        <w:jc w:val="both"/>
        <w:rPr>
          <w:sz w:val="28"/>
          <w:szCs w:val="28"/>
        </w:rPr>
      </w:pPr>
    </w:p>
    <w:p w:rsidR="00150C49" w:rsidRDefault="00150C49" w:rsidP="009E054D">
      <w:pPr>
        <w:tabs>
          <w:tab w:val="left" w:pos="709"/>
        </w:tabs>
        <w:ind w:left="-567"/>
        <w:jc w:val="both"/>
        <w:rPr>
          <w:sz w:val="28"/>
          <w:szCs w:val="28"/>
        </w:rPr>
      </w:pPr>
    </w:p>
    <w:p w:rsidR="009E054D" w:rsidRDefault="009E054D" w:rsidP="009E054D">
      <w:pPr>
        <w:tabs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D02">
        <w:rPr>
          <w:sz w:val="28"/>
          <w:szCs w:val="28"/>
        </w:rPr>
        <w:t>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</w:t>
      </w:r>
      <w:r w:rsidR="005513D4">
        <w:rPr>
          <w:sz w:val="28"/>
          <w:szCs w:val="28"/>
        </w:rPr>
        <w:t xml:space="preserve">чен  </w:t>
      </w:r>
    </w:p>
    <w:p w:rsidR="009E054D" w:rsidRPr="00BB3D02" w:rsidRDefault="009E054D" w:rsidP="009E054D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ными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лицами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строителей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Камчатки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>и</w:t>
      </w:r>
      <w:r w:rsidR="005513D4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Контрольной комиссией Союза строителей Камчатки, представленных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данным</w:t>
      </w:r>
      <w:r w:rsidR="00385705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юридическим</w:t>
      </w:r>
      <w:r w:rsidR="00385705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лиц</w:t>
      </w:r>
      <w:r w:rsidR="00385705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B3D02">
        <w:rPr>
          <w:sz w:val="28"/>
          <w:szCs w:val="28"/>
        </w:rPr>
        <w:t xml:space="preserve">остоверности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>поступивших</w:t>
      </w:r>
      <w:r w:rsidR="00385705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сведений, оценки их соответствия Требованиям к выдаче свидетельства о допуске к работам, которые оказывают влияние на безопасность объектов капитального строительства.</w:t>
      </w:r>
    </w:p>
    <w:p w:rsidR="009E054D" w:rsidRDefault="009E054D" w:rsidP="009E054D">
      <w:pPr>
        <w:ind w:left="-567" w:right="-3"/>
        <w:jc w:val="both"/>
        <w:rPr>
          <w:bCs/>
          <w:sz w:val="28"/>
          <w:szCs w:val="28"/>
        </w:rPr>
      </w:pPr>
    </w:p>
    <w:p w:rsidR="009E054D" w:rsidRDefault="009E054D" w:rsidP="009E054D">
      <w:pPr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>РЕШИЛИ:</w:t>
      </w:r>
      <w:r w:rsidRPr="0017775F">
        <w:rPr>
          <w:sz w:val="28"/>
          <w:szCs w:val="28"/>
        </w:rPr>
        <w:t xml:space="preserve">  </w:t>
      </w:r>
    </w:p>
    <w:p w:rsidR="00385705" w:rsidRDefault="00385705" w:rsidP="0038570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17775F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385705">
        <w:rPr>
          <w:sz w:val="28"/>
          <w:szCs w:val="28"/>
        </w:rPr>
        <w:t>«</w:t>
      </w:r>
      <w:r w:rsidR="00041D68">
        <w:rPr>
          <w:sz w:val="28"/>
          <w:szCs w:val="28"/>
        </w:rPr>
        <w:t>ТЕПЛОМОНТАЖ</w:t>
      </w:r>
      <w:r>
        <w:rPr>
          <w:sz w:val="28"/>
          <w:szCs w:val="28"/>
        </w:rPr>
        <w:t xml:space="preserve">» (ИНН 4909071905, ОГРН 1024900964461) </w:t>
      </w:r>
      <w:r w:rsidRPr="0017775F">
        <w:rPr>
          <w:sz w:val="28"/>
          <w:szCs w:val="28"/>
        </w:rPr>
        <w:t xml:space="preserve">от </w:t>
      </w:r>
      <w:r>
        <w:rPr>
          <w:sz w:val="28"/>
          <w:szCs w:val="28"/>
        </w:rPr>
        <w:t>07.06.</w:t>
      </w:r>
      <w:r w:rsidRPr="0017775F">
        <w:rPr>
          <w:sz w:val="28"/>
          <w:szCs w:val="28"/>
        </w:rPr>
        <w:t>2017 г. о принятии в ч</w:t>
      </w:r>
      <w:r>
        <w:rPr>
          <w:sz w:val="28"/>
          <w:szCs w:val="28"/>
        </w:rPr>
        <w:t xml:space="preserve">лены Союза строителей Камчатки </w:t>
      </w:r>
      <w:r w:rsidRPr="0017775F">
        <w:rPr>
          <w:sz w:val="28"/>
          <w:szCs w:val="28"/>
        </w:rPr>
        <w:t>и выдаче свидетельства о допуске к работам, оказывающим  влияние  на  безопасность объектов капитального строительства</w:t>
      </w:r>
      <w:r>
        <w:rPr>
          <w:sz w:val="28"/>
          <w:szCs w:val="28"/>
        </w:rPr>
        <w:t xml:space="preserve"> </w:t>
      </w:r>
      <w:r w:rsidRPr="00822B7A">
        <w:rPr>
          <w:sz w:val="28"/>
          <w:szCs w:val="28"/>
        </w:rPr>
        <w:t xml:space="preserve">(в соответствии с ч.12, </w:t>
      </w:r>
      <w:r>
        <w:rPr>
          <w:sz w:val="28"/>
          <w:szCs w:val="28"/>
        </w:rPr>
        <w:t xml:space="preserve">ч. 13 ст. </w:t>
      </w:r>
      <w:r w:rsidRPr="00822B7A">
        <w:rPr>
          <w:sz w:val="28"/>
          <w:szCs w:val="28"/>
        </w:rPr>
        <w:t>55.16 Градостроительного кодекса РФ),</w:t>
      </w:r>
      <w:r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</w:t>
      </w:r>
      <w:r>
        <w:rPr>
          <w:sz w:val="28"/>
          <w:szCs w:val="28"/>
        </w:rPr>
        <w:t>ктов капитального строительства</w:t>
      </w:r>
      <w:r w:rsidRPr="0017775F">
        <w:rPr>
          <w:sz w:val="28"/>
          <w:szCs w:val="28"/>
        </w:rPr>
        <w:t xml:space="preserve"> в отношении </w:t>
      </w:r>
      <w:r w:rsidRPr="00B44633">
        <w:rPr>
          <w:sz w:val="28"/>
          <w:szCs w:val="28"/>
        </w:rPr>
        <w:t>заявленных  видов работ</w:t>
      </w:r>
      <w:r w:rsidRPr="00B44633">
        <w:rPr>
          <w:color w:val="000000"/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</w:t>
      </w:r>
      <w:r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способов </w:t>
      </w:r>
      <w:r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заключения </w:t>
      </w:r>
      <w:r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>договоров,</w:t>
      </w:r>
      <w:r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 предельный </w:t>
      </w:r>
      <w:r>
        <w:rPr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размер обязательств по которым  не превышает шестьдесят миллионов рублей (1уровень ответственности), акт контрольной проверки от </w:t>
      </w:r>
      <w:r>
        <w:rPr>
          <w:sz w:val="28"/>
          <w:szCs w:val="28"/>
        </w:rPr>
        <w:t>20.06.</w:t>
      </w:r>
      <w:r w:rsidRPr="00B44633">
        <w:rPr>
          <w:sz w:val="28"/>
          <w:szCs w:val="28"/>
        </w:rPr>
        <w:t>2017 г.,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рекомендации Контрольной комиссии (</w:t>
      </w:r>
      <w:r w:rsidRPr="00A934B6">
        <w:rPr>
          <w:color w:val="000000" w:themeColor="text1"/>
          <w:sz w:val="28"/>
          <w:szCs w:val="28"/>
        </w:rPr>
        <w:t>протокол № 15 от 22.06.2017</w:t>
      </w:r>
      <w:r>
        <w:rPr>
          <w:color w:val="000000" w:themeColor="text1"/>
          <w:sz w:val="28"/>
          <w:szCs w:val="28"/>
        </w:rPr>
        <w:t xml:space="preserve"> </w:t>
      </w:r>
      <w:r w:rsidRPr="00B44633">
        <w:rPr>
          <w:sz w:val="28"/>
          <w:szCs w:val="28"/>
        </w:rPr>
        <w:t>г.),</w:t>
      </w:r>
    </w:p>
    <w:p w:rsidR="00385705" w:rsidRPr="0017775F" w:rsidRDefault="00385705" w:rsidP="00385705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385705" w:rsidRPr="0017775F" w:rsidRDefault="00385705" w:rsidP="00385705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 w:rsidR="00E860EC" w:rsidRPr="00385705">
        <w:rPr>
          <w:sz w:val="28"/>
          <w:szCs w:val="28"/>
        </w:rPr>
        <w:t>«</w:t>
      </w:r>
      <w:r w:rsidR="00E860EC">
        <w:rPr>
          <w:sz w:val="28"/>
          <w:szCs w:val="28"/>
        </w:rPr>
        <w:t>Т</w:t>
      </w:r>
      <w:r w:rsidR="00041D68">
        <w:rPr>
          <w:sz w:val="28"/>
          <w:szCs w:val="28"/>
        </w:rPr>
        <w:t>ЕПЛОМОНТАЖ</w:t>
      </w:r>
      <w:r w:rsidR="00E860EC">
        <w:rPr>
          <w:sz w:val="28"/>
          <w:szCs w:val="28"/>
        </w:rPr>
        <w:t xml:space="preserve">» (ИНН 4909071905, ОГРН 1024900964461)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385705" w:rsidRPr="0017775F" w:rsidRDefault="00385705" w:rsidP="00385705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 xml:space="preserve">«ЗА»: </w:t>
      </w:r>
      <w:r>
        <w:rPr>
          <w:sz w:val="28"/>
          <w:szCs w:val="28"/>
        </w:rPr>
        <w:t>5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385705" w:rsidRDefault="00385705" w:rsidP="003857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150C49" w:rsidRDefault="009E054D" w:rsidP="009E054D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5705">
        <w:rPr>
          <w:sz w:val="28"/>
          <w:szCs w:val="28"/>
        </w:rPr>
        <w:t>3.2.</w:t>
      </w:r>
      <w:r w:rsidR="00E860EC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385705">
        <w:rPr>
          <w:sz w:val="28"/>
          <w:szCs w:val="28"/>
        </w:rPr>
        <w:t>«Озерновский горно-металлургический комбинат» (ИНН 4101165006, ОГРН</w:t>
      </w:r>
      <w:r>
        <w:rPr>
          <w:sz w:val="28"/>
          <w:szCs w:val="28"/>
        </w:rPr>
        <w:t xml:space="preserve">  1144101003750) </w:t>
      </w:r>
      <w:r w:rsidRPr="0017775F">
        <w:rPr>
          <w:sz w:val="28"/>
          <w:szCs w:val="28"/>
        </w:rPr>
        <w:t xml:space="preserve">от </w:t>
      </w:r>
      <w:r w:rsidR="00E55D3A">
        <w:rPr>
          <w:sz w:val="28"/>
          <w:szCs w:val="28"/>
        </w:rPr>
        <w:t>14.06.</w:t>
      </w:r>
      <w:r w:rsidRPr="0017775F">
        <w:rPr>
          <w:sz w:val="28"/>
          <w:szCs w:val="28"/>
        </w:rPr>
        <w:t>2017 г. о принятии в ч</w:t>
      </w:r>
      <w:r>
        <w:rPr>
          <w:sz w:val="28"/>
          <w:szCs w:val="28"/>
        </w:rPr>
        <w:t xml:space="preserve">лены Союза строителей Камчатки </w:t>
      </w:r>
      <w:r w:rsidRPr="0017775F">
        <w:rPr>
          <w:sz w:val="28"/>
          <w:szCs w:val="28"/>
        </w:rPr>
        <w:t>и выдаче свидетельства о допуске к работам, оказывающим  влияние  на  безопасность объектов капитального строительства</w:t>
      </w:r>
      <w:r>
        <w:rPr>
          <w:sz w:val="28"/>
          <w:szCs w:val="28"/>
        </w:rPr>
        <w:t xml:space="preserve"> </w:t>
      </w:r>
      <w:r w:rsidRPr="00822B7A">
        <w:rPr>
          <w:sz w:val="28"/>
          <w:szCs w:val="28"/>
        </w:rPr>
        <w:t>(в соответствии с ч.12, 55.16 Градостроительного кодекса РФ),</w:t>
      </w:r>
      <w:r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</w:t>
      </w:r>
      <w:r w:rsidR="00150C4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работам, </w:t>
      </w:r>
      <w:r w:rsidR="00150C4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которые </w:t>
      </w:r>
      <w:r w:rsidR="00150C4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оказывают</w:t>
      </w:r>
      <w:r w:rsidR="00150C4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влияние </w:t>
      </w:r>
      <w:r w:rsidR="00150C4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на </w:t>
      </w:r>
      <w:r w:rsidR="00150C4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безопасность объе</w:t>
      </w:r>
      <w:r>
        <w:rPr>
          <w:sz w:val="28"/>
          <w:szCs w:val="28"/>
        </w:rPr>
        <w:t xml:space="preserve">ктов </w:t>
      </w:r>
    </w:p>
    <w:p w:rsidR="00150C49" w:rsidRDefault="00150C49" w:rsidP="009E054D">
      <w:pPr>
        <w:tabs>
          <w:tab w:val="left" w:pos="709"/>
        </w:tabs>
        <w:ind w:left="-567"/>
        <w:jc w:val="both"/>
        <w:rPr>
          <w:sz w:val="28"/>
          <w:szCs w:val="28"/>
        </w:rPr>
      </w:pPr>
    </w:p>
    <w:p w:rsidR="00150C49" w:rsidRDefault="00150C49" w:rsidP="009E054D">
      <w:pPr>
        <w:tabs>
          <w:tab w:val="left" w:pos="709"/>
        </w:tabs>
        <w:ind w:left="-567"/>
        <w:jc w:val="both"/>
        <w:rPr>
          <w:sz w:val="28"/>
          <w:szCs w:val="28"/>
        </w:rPr>
      </w:pPr>
    </w:p>
    <w:p w:rsidR="009E054D" w:rsidRPr="00B44633" w:rsidRDefault="009E054D" w:rsidP="009E054D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</w:t>
      </w:r>
      <w:r w:rsidRPr="0017775F">
        <w:rPr>
          <w:sz w:val="28"/>
          <w:szCs w:val="28"/>
        </w:rPr>
        <w:t xml:space="preserve"> в отношении заявленных видов работ</w:t>
      </w:r>
      <w:r>
        <w:rPr>
          <w:sz w:val="28"/>
          <w:szCs w:val="28"/>
        </w:rPr>
        <w:t xml:space="preserve"> </w:t>
      </w:r>
      <w:r w:rsidRPr="008A1992">
        <w:rPr>
          <w:sz w:val="28"/>
          <w:szCs w:val="28"/>
        </w:rPr>
        <w:t xml:space="preserve">по осуществлению  строительства, реконструкции, капитального  ремонта </w:t>
      </w:r>
      <w:r w:rsidR="00E65BEB" w:rsidRPr="008A1992">
        <w:rPr>
          <w:sz w:val="28"/>
          <w:szCs w:val="28"/>
        </w:rPr>
        <w:t>объекта капитального строительства,</w:t>
      </w:r>
      <w:r w:rsidR="00E65BEB">
        <w:rPr>
          <w:sz w:val="28"/>
          <w:szCs w:val="28"/>
        </w:rPr>
        <w:t xml:space="preserve"> </w:t>
      </w:r>
      <w:r w:rsidR="002E5521">
        <w:rPr>
          <w:sz w:val="28"/>
          <w:szCs w:val="28"/>
        </w:rPr>
        <w:t>включая</w:t>
      </w:r>
      <w:r w:rsidR="00E65BEB">
        <w:rPr>
          <w:sz w:val="28"/>
          <w:szCs w:val="28"/>
        </w:rPr>
        <w:t xml:space="preserve"> в</w:t>
      </w:r>
      <w:r w:rsidR="00E65BEB" w:rsidRPr="0017775F">
        <w:rPr>
          <w:sz w:val="28"/>
          <w:szCs w:val="28"/>
        </w:rPr>
        <w:t>ид</w:t>
      </w:r>
      <w:r w:rsidR="002E5521">
        <w:rPr>
          <w:sz w:val="28"/>
          <w:szCs w:val="28"/>
        </w:rPr>
        <w:t>ы</w:t>
      </w:r>
      <w:r w:rsidR="00E65BEB" w:rsidRPr="0017775F">
        <w:rPr>
          <w:sz w:val="28"/>
          <w:szCs w:val="28"/>
        </w:rPr>
        <w:t xml:space="preserve"> работ</w:t>
      </w:r>
      <w:r w:rsidR="00E65BEB">
        <w:rPr>
          <w:sz w:val="28"/>
          <w:szCs w:val="28"/>
        </w:rPr>
        <w:t xml:space="preserve"> </w:t>
      </w:r>
      <w:r w:rsidR="00E65BEB" w:rsidRPr="008A1992">
        <w:rPr>
          <w:sz w:val="28"/>
          <w:szCs w:val="28"/>
        </w:rPr>
        <w:t xml:space="preserve">по осуществлению  строительства, реконструкции, капитального  ремонта </w:t>
      </w:r>
      <w:r>
        <w:rPr>
          <w:sz w:val="28"/>
          <w:szCs w:val="28"/>
        </w:rPr>
        <w:t>особо опасного и технически сложного объекта</w:t>
      </w:r>
      <w:r w:rsidRPr="008A1992">
        <w:rPr>
          <w:sz w:val="28"/>
          <w:szCs w:val="28"/>
        </w:rPr>
        <w:t xml:space="preserve"> капитального строительства</w:t>
      </w:r>
      <w:r w:rsidR="00EB2203">
        <w:rPr>
          <w:sz w:val="28"/>
          <w:szCs w:val="28"/>
        </w:rPr>
        <w:t xml:space="preserve"> </w:t>
      </w:r>
      <w:r w:rsidR="002E5521" w:rsidRPr="0017775F">
        <w:rPr>
          <w:sz w:val="28"/>
          <w:szCs w:val="28"/>
        </w:rPr>
        <w:t>(кроме объектов использования атомной энергии)</w:t>
      </w:r>
      <w:r w:rsidRPr="008A1992">
        <w:rPr>
          <w:sz w:val="28"/>
          <w:szCs w:val="28"/>
        </w:rPr>
        <w:t xml:space="preserve">, стоимость которого </w:t>
      </w:r>
      <w:r>
        <w:rPr>
          <w:sz w:val="28"/>
          <w:szCs w:val="28"/>
        </w:rPr>
        <w:t xml:space="preserve">по одному договору не превышает </w:t>
      </w:r>
      <w:r w:rsidR="00E55D3A">
        <w:rPr>
          <w:sz w:val="28"/>
          <w:szCs w:val="28"/>
        </w:rPr>
        <w:t>пятьсот миллионов рублей (2</w:t>
      </w:r>
      <w:r w:rsidRPr="00B44633">
        <w:rPr>
          <w:sz w:val="28"/>
          <w:szCs w:val="28"/>
        </w:rPr>
        <w:t xml:space="preserve"> уровень ответственности)</w:t>
      </w:r>
      <w:r w:rsidRPr="008A1992">
        <w:rPr>
          <w:sz w:val="28"/>
          <w:szCs w:val="28"/>
        </w:rPr>
        <w:t>,</w:t>
      </w:r>
      <w:r w:rsidRPr="0017775F">
        <w:rPr>
          <w:sz w:val="28"/>
          <w:szCs w:val="28"/>
        </w:rPr>
        <w:t xml:space="preserve"> акт контрольной проверки от </w:t>
      </w:r>
      <w:r w:rsidR="00E55D3A">
        <w:rPr>
          <w:sz w:val="28"/>
          <w:szCs w:val="28"/>
        </w:rPr>
        <w:t>21</w:t>
      </w:r>
      <w:r>
        <w:rPr>
          <w:sz w:val="28"/>
          <w:szCs w:val="28"/>
        </w:rPr>
        <w:t>.06.</w:t>
      </w:r>
      <w:r w:rsidRPr="0017775F">
        <w:rPr>
          <w:sz w:val="28"/>
          <w:szCs w:val="28"/>
        </w:rPr>
        <w:t>2017 г., рекомендации Контрольной комиссии (</w:t>
      </w:r>
      <w:r w:rsidR="00E55D3A" w:rsidRPr="00A934B6">
        <w:rPr>
          <w:color w:val="000000" w:themeColor="text1"/>
          <w:sz w:val="28"/>
          <w:szCs w:val="28"/>
        </w:rPr>
        <w:t>протокол № 15 от 22.06.2017</w:t>
      </w:r>
      <w:r w:rsidR="00E55D3A">
        <w:rPr>
          <w:color w:val="000000" w:themeColor="text1"/>
          <w:sz w:val="28"/>
          <w:szCs w:val="28"/>
        </w:rPr>
        <w:t xml:space="preserve"> </w:t>
      </w:r>
      <w:r w:rsidR="00E55D3A" w:rsidRPr="00B44633">
        <w:rPr>
          <w:sz w:val="28"/>
          <w:szCs w:val="28"/>
        </w:rPr>
        <w:t>г.),</w:t>
      </w:r>
    </w:p>
    <w:p w:rsidR="009E054D" w:rsidRPr="0017775F" w:rsidRDefault="009E054D" w:rsidP="009E054D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9E054D" w:rsidRPr="0017775F" w:rsidRDefault="009E054D" w:rsidP="009E054D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 w:rsidR="00E65BEB">
        <w:rPr>
          <w:sz w:val="28"/>
          <w:szCs w:val="28"/>
        </w:rPr>
        <w:t xml:space="preserve">«Озерновский горно-металлургический комбинат» (ИНН 4101165006, ОГРН  1144101003750) 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9E054D" w:rsidRPr="0017775F" w:rsidRDefault="009E054D" w:rsidP="009E054D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 xml:space="preserve">«ЗА»: </w:t>
      </w:r>
      <w:r>
        <w:rPr>
          <w:sz w:val="28"/>
          <w:szCs w:val="28"/>
        </w:rPr>
        <w:t>5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F10C28" w:rsidRDefault="009E054D" w:rsidP="009E054D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9E054D" w:rsidRDefault="009E054D" w:rsidP="00F16BB9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</w:p>
    <w:p w:rsidR="00D11F0A" w:rsidRDefault="00D11F0A" w:rsidP="00D11F0A">
      <w:pPr>
        <w:ind w:left="-567" w:firstLine="567"/>
        <w:jc w:val="both"/>
        <w:rPr>
          <w:sz w:val="28"/>
          <w:szCs w:val="28"/>
        </w:rPr>
      </w:pPr>
    </w:p>
    <w:p w:rsidR="0077226E" w:rsidRDefault="0077226E" w:rsidP="00D11F0A">
      <w:pPr>
        <w:ind w:left="-567"/>
        <w:rPr>
          <w:sz w:val="28"/>
          <w:szCs w:val="28"/>
        </w:rPr>
      </w:pPr>
    </w:p>
    <w:p w:rsidR="0077226E" w:rsidRPr="00BB3D02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</w:t>
      </w:r>
      <w:r w:rsidRPr="00BB3D02">
        <w:rPr>
          <w:sz w:val="28"/>
          <w:szCs w:val="28"/>
        </w:rPr>
        <w:t xml:space="preserve">  </w:t>
      </w:r>
      <w:r>
        <w:rPr>
          <w:sz w:val="28"/>
          <w:szCs w:val="28"/>
        </w:rPr>
        <w:t>Воронов Н.В.</w:t>
      </w: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D11F0A">
      <w:footerReference w:type="default" r:id="rId7"/>
      <w:pgSz w:w="11906" w:h="16838"/>
      <w:pgMar w:top="851" w:right="707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76" w:rsidRDefault="009E2276" w:rsidP="00E532C3">
      <w:r>
        <w:separator/>
      </w:r>
    </w:p>
  </w:endnote>
  <w:endnote w:type="continuationSeparator" w:id="0">
    <w:p w:rsidR="009E2276" w:rsidRDefault="009E2276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76" w:rsidRDefault="009E22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76" w:rsidRDefault="009E2276" w:rsidP="00E532C3">
      <w:r>
        <w:separator/>
      </w:r>
    </w:p>
  </w:footnote>
  <w:footnote w:type="continuationSeparator" w:id="0">
    <w:p w:rsidR="009E2276" w:rsidRDefault="009E2276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1200"/>
    <w:rsid w:val="00002591"/>
    <w:rsid w:val="00002765"/>
    <w:rsid w:val="00003849"/>
    <w:rsid w:val="0001158A"/>
    <w:rsid w:val="000205BE"/>
    <w:rsid w:val="00020A6D"/>
    <w:rsid w:val="000302EE"/>
    <w:rsid w:val="000364B4"/>
    <w:rsid w:val="00036DAA"/>
    <w:rsid w:val="00036EF0"/>
    <w:rsid w:val="00041D68"/>
    <w:rsid w:val="0004269B"/>
    <w:rsid w:val="0005133B"/>
    <w:rsid w:val="00053DC8"/>
    <w:rsid w:val="00062DC6"/>
    <w:rsid w:val="00067405"/>
    <w:rsid w:val="00067432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A462E"/>
    <w:rsid w:val="000B21FF"/>
    <w:rsid w:val="000B57BF"/>
    <w:rsid w:val="000D4F6F"/>
    <w:rsid w:val="000E2006"/>
    <w:rsid w:val="000E68F0"/>
    <w:rsid w:val="0010030F"/>
    <w:rsid w:val="00112DF8"/>
    <w:rsid w:val="00115EE3"/>
    <w:rsid w:val="00116364"/>
    <w:rsid w:val="00122C19"/>
    <w:rsid w:val="00123E49"/>
    <w:rsid w:val="0013275F"/>
    <w:rsid w:val="00134452"/>
    <w:rsid w:val="00150C49"/>
    <w:rsid w:val="00152964"/>
    <w:rsid w:val="001539E9"/>
    <w:rsid w:val="001709BB"/>
    <w:rsid w:val="00173F00"/>
    <w:rsid w:val="00175991"/>
    <w:rsid w:val="0017735A"/>
    <w:rsid w:val="0017775F"/>
    <w:rsid w:val="00185C88"/>
    <w:rsid w:val="00186CDA"/>
    <w:rsid w:val="00194F98"/>
    <w:rsid w:val="001A79B1"/>
    <w:rsid w:val="001B715E"/>
    <w:rsid w:val="001C51E7"/>
    <w:rsid w:val="001F503A"/>
    <w:rsid w:val="00214721"/>
    <w:rsid w:val="00220A48"/>
    <w:rsid w:val="0022200B"/>
    <w:rsid w:val="002232C8"/>
    <w:rsid w:val="002241A5"/>
    <w:rsid w:val="00235BD4"/>
    <w:rsid w:val="00236CBB"/>
    <w:rsid w:val="00246C6E"/>
    <w:rsid w:val="00247F17"/>
    <w:rsid w:val="00271EBD"/>
    <w:rsid w:val="00275F08"/>
    <w:rsid w:val="00280BB8"/>
    <w:rsid w:val="00290066"/>
    <w:rsid w:val="002A22F8"/>
    <w:rsid w:val="002A52D2"/>
    <w:rsid w:val="002B27E5"/>
    <w:rsid w:val="002B7BB0"/>
    <w:rsid w:val="002C76E8"/>
    <w:rsid w:val="002D657F"/>
    <w:rsid w:val="002E5521"/>
    <w:rsid w:val="002E64FD"/>
    <w:rsid w:val="002F0275"/>
    <w:rsid w:val="002F49D1"/>
    <w:rsid w:val="002F7573"/>
    <w:rsid w:val="00301653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72B05"/>
    <w:rsid w:val="0038080A"/>
    <w:rsid w:val="00385705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3F31D7"/>
    <w:rsid w:val="004059F4"/>
    <w:rsid w:val="00407FF1"/>
    <w:rsid w:val="00417224"/>
    <w:rsid w:val="00434721"/>
    <w:rsid w:val="00443929"/>
    <w:rsid w:val="004561AA"/>
    <w:rsid w:val="004567EE"/>
    <w:rsid w:val="0047377A"/>
    <w:rsid w:val="00485650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50144D"/>
    <w:rsid w:val="00506157"/>
    <w:rsid w:val="00507AEB"/>
    <w:rsid w:val="005102F5"/>
    <w:rsid w:val="00512369"/>
    <w:rsid w:val="00514DD1"/>
    <w:rsid w:val="00543E5C"/>
    <w:rsid w:val="005513D4"/>
    <w:rsid w:val="00565ECC"/>
    <w:rsid w:val="0058055D"/>
    <w:rsid w:val="005833BE"/>
    <w:rsid w:val="005A78DE"/>
    <w:rsid w:val="005B4142"/>
    <w:rsid w:val="005C1502"/>
    <w:rsid w:val="005D09CE"/>
    <w:rsid w:val="005D30FA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42810"/>
    <w:rsid w:val="006461AD"/>
    <w:rsid w:val="0065079E"/>
    <w:rsid w:val="00667AFC"/>
    <w:rsid w:val="00670BFC"/>
    <w:rsid w:val="006763B7"/>
    <w:rsid w:val="006769D5"/>
    <w:rsid w:val="00694D74"/>
    <w:rsid w:val="0069576D"/>
    <w:rsid w:val="00696F94"/>
    <w:rsid w:val="006A618D"/>
    <w:rsid w:val="006C5CE2"/>
    <w:rsid w:val="006D61B8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81AFE"/>
    <w:rsid w:val="00786381"/>
    <w:rsid w:val="007A6F8A"/>
    <w:rsid w:val="007B382C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6EBB"/>
    <w:rsid w:val="008C326C"/>
    <w:rsid w:val="008D677D"/>
    <w:rsid w:val="008D7C19"/>
    <w:rsid w:val="008F11FF"/>
    <w:rsid w:val="008F3FD2"/>
    <w:rsid w:val="0090462D"/>
    <w:rsid w:val="00907708"/>
    <w:rsid w:val="0091668F"/>
    <w:rsid w:val="00926AA9"/>
    <w:rsid w:val="00933DC3"/>
    <w:rsid w:val="00941632"/>
    <w:rsid w:val="00942ECC"/>
    <w:rsid w:val="00952161"/>
    <w:rsid w:val="00961A2A"/>
    <w:rsid w:val="00961CDE"/>
    <w:rsid w:val="00972B51"/>
    <w:rsid w:val="0097323B"/>
    <w:rsid w:val="00975151"/>
    <w:rsid w:val="00977029"/>
    <w:rsid w:val="00985F9C"/>
    <w:rsid w:val="009C340F"/>
    <w:rsid w:val="009E054D"/>
    <w:rsid w:val="009E2276"/>
    <w:rsid w:val="009E5B60"/>
    <w:rsid w:val="009E7947"/>
    <w:rsid w:val="009F2F50"/>
    <w:rsid w:val="009F538D"/>
    <w:rsid w:val="00A03A62"/>
    <w:rsid w:val="00A154BB"/>
    <w:rsid w:val="00A21D30"/>
    <w:rsid w:val="00A43D70"/>
    <w:rsid w:val="00A50252"/>
    <w:rsid w:val="00A65B15"/>
    <w:rsid w:val="00A722F6"/>
    <w:rsid w:val="00A82A07"/>
    <w:rsid w:val="00A841AC"/>
    <w:rsid w:val="00A87D4D"/>
    <w:rsid w:val="00A900EA"/>
    <w:rsid w:val="00A934B6"/>
    <w:rsid w:val="00AA0B5A"/>
    <w:rsid w:val="00AB0E77"/>
    <w:rsid w:val="00AB1323"/>
    <w:rsid w:val="00AC1BE5"/>
    <w:rsid w:val="00AD453A"/>
    <w:rsid w:val="00AE0385"/>
    <w:rsid w:val="00AE4026"/>
    <w:rsid w:val="00B2062E"/>
    <w:rsid w:val="00B23CD8"/>
    <w:rsid w:val="00B26209"/>
    <w:rsid w:val="00B30BBB"/>
    <w:rsid w:val="00B400ED"/>
    <w:rsid w:val="00B44AB7"/>
    <w:rsid w:val="00B6183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B768E"/>
    <w:rsid w:val="00BD6415"/>
    <w:rsid w:val="00BE0D6D"/>
    <w:rsid w:val="00BE34EF"/>
    <w:rsid w:val="00BE5E0D"/>
    <w:rsid w:val="00BE65D9"/>
    <w:rsid w:val="00C07880"/>
    <w:rsid w:val="00C15AE4"/>
    <w:rsid w:val="00C20F1B"/>
    <w:rsid w:val="00C32005"/>
    <w:rsid w:val="00C47546"/>
    <w:rsid w:val="00C47592"/>
    <w:rsid w:val="00C50310"/>
    <w:rsid w:val="00C52B30"/>
    <w:rsid w:val="00C71EDE"/>
    <w:rsid w:val="00C82633"/>
    <w:rsid w:val="00C87121"/>
    <w:rsid w:val="00C87B45"/>
    <w:rsid w:val="00C906D5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41639"/>
    <w:rsid w:val="00D50E47"/>
    <w:rsid w:val="00D67178"/>
    <w:rsid w:val="00D7564F"/>
    <w:rsid w:val="00D77924"/>
    <w:rsid w:val="00D80AAE"/>
    <w:rsid w:val="00D95105"/>
    <w:rsid w:val="00D952E1"/>
    <w:rsid w:val="00D966F8"/>
    <w:rsid w:val="00DB11D3"/>
    <w:rsid w:val="00DC04A8"/>
    <w:rsid w:val="00DC1CD1"/>
    <w:rsid w:val="00DD4AE8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347A8"/>
    <w:rsid w:val="00E41619"/>
    <w:rsid w:val="00E44F60"/>
    <w:rsid w:val="00E474E6"/>
    <w:rsid w:val="00E532C3"/>
    <w:rsid w:val="00E55D3A"/>
    <w:rsid w:val="00E57FFE"/>
    <w:rsid w:val="00E65BEB"/>
    <w:rsid w:val="00E671D6"/>
    <w:rsid w:val="00E7117E"/>
    <w:rsid w:val="00E72B5F"/>
    <w:rsid w:val="00E74EE8"/>
    <w:rsid w:val="00E83F46"/>
    <w:rsid w:val="00E860EC"/>
    <w:rsid w:val="00E92B74"/>
    <w:rsid w:val="00EA229D"/>
    <w:rsid w:val="00EB1E64"/>
    <w:rsid w:val="00EB2203"/>
    <w:rsid w:val="00EB70C8"/>
    <w:rsid w:val="00EF03CF"/>
    <w:rsid w:val="00EF24AD"/>
    <w:rsid w:val="00F10C28"/>
    <w:rsid w:val="00F12207"/>
    <w:rsid w:val="00F16BB9"/>
    <w:rsid w:val="00F22E20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57</cp:revision>
  <cp:lastPrinted>2017-06-22T03:25:00Z</cp:lastPrinted>
  <dcterms:created xsi:type="dcterms:W3CDTF">2017-04-25T05:08:00Z</dcterms:created>
  <dcterms:modified xsi:type="dcterms:W3CDTF">2017-06-26T00:02:00Z</dcterms:modified>
</cp:coreProperties>
</file>