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454F" w14:textId="77777777" w:rsidR="00D679C5" w:rsidRDefault="00D679C5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14:paraId="49AEA211" w14:textId="77777777" w:rsidR="00735448" w:rsidRPr="00FB476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081532" w:rsidRPr="00FB476D">
        <w:rPr>
          <w:rFonts w:ascii="Times New Roman" w:hAnsi="Times New Roman" w:cs="Times New Roman"/>
          <w:b w:val="0"/>
          <w:color w:val="auto"/>
          <w:sz w:val="32"/>
          <w:szCs w:val="32"/>
        </w:rPr>
        <w:t>4</w:t>
      </w:r>
    </w:p>
    <w:p w14:paraId="4B8C531F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615DAA25" w14:textId="77777777"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14:paraId="61553E22" w14:textId="77777777"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F5047D">
        <w:rPr>
          <w:spacing w:val="-9"/>
        </w:rPr>
        <w:t xml:space="preserve">:  </w:t>
      </w:r>
      <w:r w:rsidR="00FB476D" w:rsidRPr="00F5047D">
        <w:rPr>
          <w:spacing w:val="-9"/>
        </w:rPr>
        <w:t>27</w:t>
      </w:r>
      <w:r w:rsidR="0097028E" w:rsidRPr="00F5047D">
        <w:rPr>
          <w:spacing w:val="-9"/>
        </w:rPr>
        <w:t>.06.</w:t>
      </w:r>
      <w:r w:rsidRPr="00F5047D">
        <w:rPr>
          <w:spacing w:val="-9"/>
        </w:rPr>
        <w:t>201</w:t>
      </w:r>
      <w:r w:rsidR="008510EC" w:rsidRPr="00F5047D">
        <w:rPr>
          <w:spacing w:val="-9"/>
        </w:rPr>
        <w:t>9</w:t>
      </w:r>
      <w:r w:rsidR="006F65DD" w:rsidRPr="00F5047D">
        <w:rPr>
          <w:spacing w:val="-9"/>
        </w:rPr>
        <w:t xml:space="preserve"> г.,  1</w:t>
      </w:r>
      <w:r w:rsidR="00FB476D" w:rsidRPr="00F5047D">
        <w:rPr>
          <w:spacing w:val="-9"/>
        </w:rPr>
        <w:t>5</w:t>
      </w:r>
      <w:r w:rsidRPr="00F5047D">
        <w:rPr>
          <w:spacing w:val="-9"/>
        </w:rPr>
        <w:t xml:space="preserve"> ч.</w:t>
      </w:r>
      <w:r w:rsidR="008510EC" w:rsidRPr="00F5047D">
        <w:rPr>
          <w:spacing w:val="-9"/>
        </w:rPr>
        <w:t xml:space="preserve"> </w:t>
      </w:r>
      <w:r w:rsidR="00FB476D" w:rsidRPr="00F5047D">
        <w:rPr>
          <w:spacing w:val="-9"/>
        </w:rPr>
        <w:t>0</w:t>
      </w:r>
      <w:r w:rsidRPr="00F5047D">
        <w:rPr>
          <w:spacing w:val="-9"/>
        </w:rPr>
        <w:t>0 мин.</w:t>
      </w:r>
    </w:p>
    <w:p w14:paraId="1E3D7F63" w14:textId="77777777"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14:paraId="384CB50F" w14:textId="77777777"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14:paraId="71CACDD9" w14:textId="77777777"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p w14:paraId="0C47F007" w14:textId="77777777" w:rsidR="0052201E" w:rsidRPr="00DF1487" w:rsidRDefault="0052201E" w:rsidP="0052201E">
      <w:pPr>
        <w:spacing w:before="120"/>
        <w:jc w:val="both"/>
        <w:rPr>
          <w:sz w:val="28"/>
          <w:szCs w:val="28"/>
        </w:rPr>
      </w:pPr>
      <w:proofErr w:type="spellStart"/>
      <w:r w:rsidRPr="00DF1487">
        <w:rPr>
          <w:sz w:val="28"/>
          <w:szCs w:val="28"/>
        </w:rPr>
        <w:t>Брынзан</w:t>
      </w:r>
      <w:proofErr w:type="spellEnd"/>
      <w:r w:rsidRPr="00DF1487">
        <w:rPr>
          <w:sz w:val="28"/>
          <w:szCs w:val="28"/>
        </w:rPr>
        <w:t xml:space="preserve"> В.А.    </w:t>
      </w:r>
      <w:r w:rsidRPr="00DF1487">
        <w:rPr>
          <w:sz w:val="28"/>
          <w:szCs w:val="28"/>
          <w:lang w:eastAsia="ru-RU"/>
        </w:rPr>
        <w:t>-  генеральный директор ООО «Камчаттеплострой»;</w:t>
      </w:r>
    </w:p>
    <w:tbl>
      <w:tblPr>
        <w:tblStyle w:val="a3"/>
        <w:tblW w:w="11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26"/>
      </w:tblGrid>
      <w:tr w:rsidR="00DF1487" w:rsidRPr="00DF1487" w14:paraId="34497A86" w14:textId="77777777" w:rsidTr="000F4988">
        <w:trPr>
          <w:trHeight w:val="236"/>
        </w:trPr>
        <w:tc>
          <w:tcPr>
            <w:tcW w:w="10456" w:type="dxa"/>
          </w:tcPr>
          <w:p w14:paraId="3ECFE920" w14:textId="77777777" w:rsidR="003A69E7" w:rsidRPr="00DF1487" w:rsidRDefault="003A69E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Воронов Н.В. </w:t>
            </w:r>
            <w:r w:rsidR="00F356ED" w:rsidRPr="00DF1487">
              <w:rPr>
                <w:sz w:val="28"/>
                <w:szCs w:val="28"/>
              </w:rPr>
              <w:t xml:space="preserve">   </w:t>
            </w:r>
            <w:r w:rsidRPr="00DF1487">
              <w:rPr>
                <w:sz w:val="28"/>
                <w:szCs w:val="28"/>
              </w:rPr>
              <w:t xml:space="preserve"> -   генеральный директор ООО «Русский двор»</w:t>
            </w:r>
          </w:p>
          <w:p w14:paraId="492F4D63" w14:textId="77777777" w:rsidR="00DF1487" w:rsidRPr="00DF1487" w:rsidRDefault="00DF148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>Ломакин Ю.В.    -   исполнительный директор ООО «Устой-М»;</w:t>
            </w:r>
          </w:p>
          <w:p w14:paraId="36B8A3DC" w14:textId="77777777" w:rsidR="00DF1487" w:rsidRPr="00DF1487" w:rsidRDefault="00DF148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Пермяков С.В.    -  директор </w:t>
            </w:r>
            <w:r w:rsidR="00001713">
              <w:rPr>
                <w:sz w:val="28"/>
                <w:szCs w:val="28"/>
              </w:rPr>
              <w:t>АО «Камчатское агентство по ипо</w:t>
            </w:r>
            <w:r w:rsidRPr="00DF1487">
              <w:rPr>
                <w:sz w:val="28"/>
                <w:szCs w:val="28"/>
              </w:rPr>
              <w:t xml:space="preserve">течному и </w:t>
            </w:r>
          </w:p>
          <w:p w14:paraId="6473010B" w14:textId="77777777" w:rsidR="00DF1487" w:rsidRPr="00DF1487" w:rsidRDefault="00DF148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  </w:t>
            </w:r>
            <w:r w:rsidR="00001713">
              <w:rPr>
                <w:sz w:val="28"/>
                <w:szCs w:val="28"/>
              </w:rPr>
              <w:t xml:space="preserve">                               ж</w:t>
            </w:r>
            <w:r w:rsidRPr="00DF1487">
              <w:rPr>
                <w:sz w:val="28"/>
                <w:szCs w:val="28"/>
              </w:rPr>
              <w:t>илищному кредитованию»;</w:t>
            </w:r>
          </w:p>
          <w:p w14:paraId="2AFBDFD5" w14:textId="77777777" w:rsidR="00C17DFD" w:rsidRPr="00DF1487" w:rsidRDefault="00C17DFD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>Полетаев В.В.     – генеральный директор ООО «Парамушир-Град»;</w:t>
            </w:r>
          </w:p>
        </w:tc>
        <w:tc>
          <w:tcPr>
            <w:tcW w:w="1026" w:type="dxa"/>
          </w:tcPr>
          <w:p w14:paraId="1BC6CA3E" w14:textId="77777777" w:rsidR="00D07F82" w:rsidRPr="00DF148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F1487" w:rsidRPr="00DF1487" w14:paraId="5E230361" w14:textId="77777777" w:rsidTr="000F4988">
        <w:trPr>
          <w:trHeight w:val="236"/>
        </w:trPr>
        <w:tc>
          <w:tcPr>
            <w:tcW w:w="10456" w:type="dxa"/>
          </w:tcPr>
          <w:p w14:paraId="01EE43E5" w14:textId="77777777" w:rsidR="00D07F82" w:rsidRPr="00DF1487" w:rsidRDefault="00546F99" w:rsidP="000F4988">
            <w:pPr>
              <w:tabs>
                <w:tab w:val="left" w:pos="268"/>
              </w:tabs>
              <w:ind w:left="567" w:right="-2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Орлов А.А. </w:t>
            </w:r>
            <w:r w:rsidRPr="00DF1487">
              <w:rPr>
                <w:b/>
                <w:sz w:val="28"/>
                <w:szCs w:val="28"/>
              </w:rPr>
              <w:t xml:space="preserve"> </w:t>
            </w:r>
            <w:r w:rsidR="000F4988" w:rsidRPr="00DF1487">
              <w:rPr>
                <w:b/>
                <w:sz w:val="28"/>
                <w:szCs w:val="28"/>
              </w:rPr>
              <w:t xml:space="preserve">        -</w:t>
            </w:r>
            <w:r w:rsidRPr="00DF1487">
              <w:rPr>
                <w:sz w:val="28"/>
                <w:szCs w:val="28"/>
              </w:rPr>
              <w:t xml:space="preserve"> президент НП «Горнопромышленная ассоциация Камчатки»;</w:t>
            </w:r>
          </w:p>
        </w:tc>
        <w:tc>
          <w:tcPr>
            <w:tcW w:w="1026" w:type="dxa"/>
          </w:tcPr>
          <w:p w14:paraId="2CAF5A2C" w14:textId="77777777"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F1487" w:rsidRPr="00DF1487" w14:paraId="768ABB11" w14:textId="77777777" w:rsidTr="000F4988">
        <w:trPr>
          <w:trHeight w:val="59"/>
        </w:trPr>
        <w:tc>
          <w:tcPr>
            <w:tcW w:w="10456" w:type="dxa"/>
          </w:tcPr>
          <w:p w14:paraId="00459654" w14:textId="77777777" w:rsidR="00D07F82" w:rsidRPr="00DF1487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rFonts w:eastAsia="Calibri"/>
                <w:sz w:val="28"/>
                <w:szCs w:val="28"/>
              </w:rPr>
            </w:pPr>
            <w:r w:rsidRPr="00DF1487">
              <w:rPr>
                <w:rFonts w:eastAsia="Calibri"/>
                <w:sz w:val="28"/>
                <w:szCs w:val="28"/>
              </w:rPr>
              <w:t>Шевченко С.В.   -  директор ООО «СИГМА-К».</w:t>
            </w:r>
          </w:p>
          <w:p w14:paraId="08A4D22F" w14:textId="77777777" w:rsidR="00D07F82" w:rsidRPr="00DF1487" w:rsidRDefault="00D07F82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  <w:p w14:paraId="36201B5C" w14:textId="77777777" w:rsidR="00B26161" w:rsidRPr="00DF1487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Присутствуют </w:t>
            </w:r>
            <w:r w:rsidR="00DF1487" w:rsidRPr="00DF1487">
              <w:rPr>
                <w:sz w:val="28"/>
                <w:szCs w:val="28"/>
              </w:rPr>
              <w:t>7</w:t>
            </w:r>
            <w:r w:rsidRPr="00DF1487"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14:paraId="08C668D0" w14:textId="77777777" w:rsidR="00B26161" w:rsidRPr="00DF1487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14:paraId="3EAFBA4C" w14:textId="77777777"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433763A0" w14:textId="77777777"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14:paraId="3EF5D30F" w14:textId="77777777"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Старов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президент Союза строителей Камчатки;</w:t>
      </w:r>
    </w:p>
    <w:p w14:paraId="77AEA96F" w14:textId="77777777" w:rsidR="000F4988" w:rsidRDefault="00EF13A5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</w:t>
      </w:r>
      <w:r w:rsidR="006301D2" w:rsidRPr="006301D2">
        <w:rPr>
          <w:sz w:val="28"/>
          <w:szCs w:val="28"/>
        </w:rPr>
        <w:t xml:space="preserve"> </w:t>
      </w:r>
      <w:r w:rsidR="000F498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– </w:t>
      </w:r>
      <w:r w:rsidR="00430613">
        <w:rPr>
          <w:sz w:val="28"/>
          <w:szCs w:val="28"/>
        </w:rPr>
        <w:t xml:space="preserve">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отдела контроля </w:t>
      </w:r>
      <w:r w:rsidR="00F12635" w:rsidRPr="000766D1">
        <w:rPr>
          <w:sz w:val="28"/>
          <w:szCs w:val="28"/>
        </w:rPr>
        <w:t xml:space="preserve">Союза </w:t>
      </w:r>
    </w:p>
    <w:p w14:paraId="02A6F001" w14:textId="77777777" w:rsidR="00664E23" w:rsidRDefault="000F4988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30613">
        <w:rPr>
          <w:sz w:val="28"/>
          <w:szCs w:val="28"/>
        </w:rPr>
        <w:t xml:space="preserve">  </w:t>
      </w:r>
      <w:r w:rsidR="00F12635" w:rsidRPr="000766D1">
        <w:rPr>
          <w:sz w:val="28"/>
          <w:szCs w:val="28"/>
        </w:rPr>
        <w:t>строителей Камчатки</w:t>
      </w:r>
      <w:r w:rsidR="00EF13A5" w:rsidRPr="000766D1">
        <w:rPr>
          <w:sz w:val="28"/>
          <w:szCs w:val="28"/>
        </w:rPr>
        <w:t>.</w:t>
      </w:r>
    </w:p>
    <w:p w14:paraId="59520066" w14:textId="77777777" w:rsidR="00701976" w:rsidRDefault="00701976" w:rsidP="000F4988">
      <w:pPr>
        <w:ind w:right="-2"/>
        <w:jc w:val="both"/>
        <w:rPr>
          <w:sz w:val="28"/>
          <w:szCs w:val="28"/>
        </w:rPr>
      </w:pPr>
    </w:p>
    <w:p w14:paraId="39E61F13" w14:textId="77777777"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14:paraId="66DA3515" w14:textId="77777777" w:rsidTr="00A13EF9">
        <w:trPr>
          <w:trHeight w:val="282"/>
        </w:trPr>
        <w:tc>
          <w:tcPr>
            <w:tcW w:w="10206" w:type="dxa"/>
          </w:tcPr>
          <w:p w14:paraId="4C42FA76" w14:textId="77777777"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14:paraId="408F638C" w14:textId="77777777"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57EAD42A" w14:textId="77777777"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5C33610F" w14:textId="77777777" w:rsidR="001C717A" w:rsidRPr="000766D1" w:rsidRDefault="00735448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14:paraId="3A1F7502" w14:textId="77777777" w:rsidR="005A2938" w:rsidRPr="003D7AF9" w:rsidRDefault="005A2938" w:rsidP="003D7AF9">
      <w:pPr>
        <w:pStyle w:val="a4"/>
        <w:numPr>
          <w:ilvl w:val="0"/>
          <w:numId w:val="6"/>
        </w:numPr>
        <w:tabs>
          <w:tab w:val="left" w:pos="284"/>
        </w:tabs>
        <w:spacing w:before="120"/>
        <w:ind w:hanging="76"/>
        <w:jc w:val="both"/>
        <w:rPr>
          <w:rFonts w:eastAsia="Arial Unicode MS"/>
          <w:kern w:val="1"/>
          <w:sz w:val="28"/>
          <w:szCs w:val="28"/>
        </w:rPr>
      </w:pPr>
      <w:r w:rsidRPr="003D7AF9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14:paraId="63D8B187" w14:textId="77777777" w:rsidR="005A2938" w:rsidRDefault="005A2938" w:rsidP="005A2938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A2938">
        <w:rPr>
          <w:rFonts w:eastAsia="Arial Unicode MS"/>
          <w:kern w:val="1"/>
          <w:sz w:val="28"/>
          <w:szCs w:val="28"/>
        </w:rPr>
        <w:t xml:space="preserve">   </w:t>
      </w:r>
      <w:r w:rsidR="0088272D" w:rsidRPr="007F3204">
        <w:rPr>
          <w:rFonts w:eastAsia="Arial Unicode MS"/>
          <w:kern w:val="1"/>
          <w:sz w:val="28"/>
          <w:szCs w:val="28"/>
        </w:rPr>
        <w:t xml:space="preserve">  </w:t>
      </w:r>
      <w:r w:rsidRPr="005A2938">
        <w:rPr>
          <w:rFonts w:eastAsia="Arial Unicode MS"/>
          <w:kern w:val="1"/>
          <w:sz w:val="28"/>
          <w:szCs w:val="28"/>
        </w:rPr>
        <w:t xml:space="preserve"> Докладчик  Новикова Н.И.</w:t>
      </w:r>
    </w:p>
    <w:p w14:paraId="0B1F8627" w14:textId="77777777" w:rsidR="0088272D" w:rsidRPr="0017734C" w:rsidRDefault="0088272D" w:rsidP="0088272D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  <w:lang w:eastAsia="en-US"/>
        </w:rPr>
      </w:pPr>
      <w:r>
        <w:rPr>
          <w:rFonts w:eastAsia="Arial Unicode MS"/>
          <w:kern w:val="1"/>
          <w:sz w:val="28"/>
          <w:szCs w:val="28"/>
        </w:rPr>
        <w:t>2.</w:t>
      </w:r>
      <w:r w:rsidRPr="0052201E">
        <w:rPr>
          <w:rFonts w:eastAsia="Arial Unicode MS"/>
          <w:kern w:val="1"/>
          <w:sz w:val="28"/>
          <w:szCs w:val="28"/>
        </w:rPr>
        <w:t xml:space="preserve"> </w:t>
      </w:r>
      <w:r w:rsidRPr="0017734C">
        <w:rPr>
          <w:rFonts w:eastAsia="Arial Unicode MS"/>
          <w:kern w:val="1"/>
          <w:sz w:val="28"/>
          <w:szCs w:val="28"/>
          <w:lang w:eastAsia="en-US"/>
        </w:rPr>
        <w:t>О приеме в члены Союза строителей Камчатки.</w:t>
      </w:r>
    </w:p>
    <w:p w14:paraId="536A2E2E" w14:textId="77777777" w:rsidR="0088272D" w:rsidRDefault="0088272D" w:rsidP="0088272D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 w:rsidRPr="0017734C">
        <w:rPr>
          <w:rFonts w:eastAsia="Arial Unicode MS"/>
          <w:kern w:val="1"/>
          <w:sz w:val="28"/>
          <w:szCs w:val="28"/>
        </w:rPr>
        <w:t xml:space="preserve">    </w:t>
      </w:r>
      <w:r w:rsidRPr="0088272D">
        <w:rPr>
          <w:rFonts w:eastAsia="Arial Unicode MS"/>
          <w:kern w:val="1"/>
          <w:sz w:val="28"/>
          <w:szCs w:val="28"/>
        </w:rPr>
        <w:t xml:space="preserve"> 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7734C">
        <w:rPr>
          <w:rFonts w:eastAsia="Arial Unicode MS"/>
          <w:kern w:val="1"/>
          <w:sz w:val="28"/>
          <w:szCs w:val="28"/>
        </w:rPr>
        <w:t xml:space="preserve"> Докладчик Новикова Н.И.</w:t>
      </w:r>
    </w:p>
    <w:p w14:paraId="2B7A7467" w14:textId="77777777" w:rsidR="00722795" w:rsidRDefault="00722795" w:rsidP="00722795">
      <w:pPr>
        <w:suppressAutoHyphens w:val="0"/>
        <w:ind w:left="-14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3.</w:t>
      </w:r>
      <w:r w:rsidRPr="00722795">
        <w:rPr>
          <w:rFonts w:eastAsia="Arial Unicode MS"/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награждении Почетной грамотой Союза «Саморегулируемая организация </w:t>
      </w:r>
    </w:p>
    <w:p w14:paraId="13D05728" w14:textId="77777777" w:rsidR="00722795" w:rsidRDefault="00722795" w:rsidP="00722795">
      <w:pPr>
        <w:suppressAutoHyphens w:val="0"/>
        <w:ind w:left="-142"/>
        <w:jc w:val="both"/>
        <w:rPr>
          <w:spacing w:val="-6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>
        <w:rPr>
          <w:sz w:val="28"/>
          <w:szCs w:val="28"/>
        </w:rPr>
        <w:t xml:space="preserve">строителей Камчатки» </w:t>
      </w:r>
      <w:r w:rsidRPr="0048352F">
        <w:rPr>
          <w:spacing w:val="-6"/>
          <w:sz w:val="28"/>
          <w:szCs w:val="28"/>
        </w:rPr>
        <w:t>в честь профессионального праздника Дня строителя</w:t>
      </w:r>
      <w:r>
        <w:rPr>
          <w:spacing w:val="-6"/>
          <w:sz w:val="28"/>
          <w:szCs w:val="28"/>
        </w:rPr>
        <w:t>.</w:t>
      </w:r>
    </w:p>
    <w:p w14:paraId="3AAC54CD" w14:textId="77777777" w:rsidR="00722795" w:rsidRPr="0017734C" w:rsidRDefault="00722795" w:rsidP="00722795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>
        <w:rPr>
          <w:spacing w:val="-6"/>
          <w:sz w:val="28"/>
          <w:szCs w:val="28"/>
        </w:rPr>
        <w:t xml:space="preserve">  </w:t>
      </w:r>
      <w:r w:rsidR="00CD1538">
        <w:rPr>
          <w:spacing w:val="-6"/>
          <w:sz w:val="28"/>
          <w:szCs w:val="28"/>
        </w:rPr>
        <w:tab/>
        <w:t xml:space="preserve">      </w:t>
      </w:r>
      <w:r>
        <w:rPr>
          <w:spacing w:val="-6"/>
          <w:sz w:val="28"/>
          <w:szCs w:val="28"/>
        </w:rPr>
        <w:t>Докладчик Старов Г.Н</w:t>
      </w:r>
    </w:p>
    <w:p w14:paraId="003E09F4" w14:textId="77777777" w:rsidR="0088272D" w:rsidRPr="0088272D" w:rsidRDefault="0088272D" w:rsidP="0088272D">
      <w:pPr>
        <w:pStyle w:val="a4"/>
        <w:tabs>
          <w:tab w:val="left" w:pos="567"/>
        </w:tabs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</w:p>
    <w:p w14:paraId="67108212" w14:textId="77777777"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14:paraId="7F5AE1BA" w14:textId="77777777" w:rsidR="00741AA3" w:rsidRPr="004A059B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4A059B">
        <w:rPr>
          <w:sz w:val="28"/>
          <w:szCs w:val="28"/>
        </w:rPr>
        <w:t>; «ПРОТИВ»: 0; «ВОЗДЕРЖАЛИСЬ»: 0.</w:t>
      </w:r>
    </w:p>
    <w:p w14:paraId="5C928817" w14:textId="77777777" w:rsidR="00741AA3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14:paraId="7C7BCD5E" w14:textId="77777777" w:rsidR="002408DE" w:rsidRDefault="002408DE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34828862" w14:textId="77777777" w:rsidR="00006EF7" w:rsidRPr="001E16FF" w:rsidRDefault="00006EF7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0EB6ED8C" w14:textId="77777777" w:rsidR="00B01FBA" w:rsidRDefault="00B01FBA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1AC3D473" w14:textId="454CA73A" w:rsidR="009727F5" w:rsidRPr="003D7AF9" w:rsidRDefault="0088272D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88272D">
        <w:rPr>
          <w:sz w:val="28"/>
          <w:szCs w:val="28"/>
        </w:rPr>
        <w:lastRenderedPageBreak/>
        <w:t>1</w:t>
      </w:r>
      <w:r w:rsidR="009727F5" w:rsidRPr="003D7AF9">
        <w:rPr>
          <w:sz w:val="28"/>
          <w:szCs w:val="28"/>
        </w:rPr>
        <w:t xml:space="preserve">.СЛУШАЛИ: Новикову </w:t>
      </w:r>
      <w:proofErr w:type="gramStart"/>
      <w:r w:rsidR="009727F5" w:rsidRPr="003D7AF9">
        <w:rPr>
          <w:sz w:val="28"/>
          <w:szCs w:val="28"/>
        </w:rPr>
        <w:t>Н.И.</w:t>
      </w:r>
      <w:proofErr w:type="gramEnd"/>
      <w:r w:rsidR="009727F5" w:rsidRPr="003D7AF9">
        <w:rPr>
          <w:sz w:val="28"/>
          <w:szCs w:val="28"/>
        </w:rPr>
        <w:t xml:space="preserve">  о </w:t>
      </w:r>
      <w:proofErr w:type="gramStart"/>
      <w:r w:rsidR="009727F5" w:rsidRPr="003D7AF9">
        <w:rPr>
          <w:sz w:val="28"/>
          <w:szCs w:val="28"/>
        </w:rPr>
        <w:t>поступивш</w:t>
      </w:r>
      <w:r w:rsidR="007168BF">
        <w:rPr>
          <w:sz w:val="28"/>
          <w:szCs w:val="28"/>
        </w:rPr>
        <w:t>их</w:t>
      </w:r>
      <w:r w:rsidR="009727F5" w:rsidRPr="003D7AF9">
        <w:rPr>
          <w:sz w:val="28"/>
          <w:szCs w:val="28"/>
        </w:rPr>
        <w:t xml:space="preserve">  заявлени</w:t>
      </w:r>
      <w:r w:rsidR="007168BF">
        <w:rPr>
          <w:sz w:val="28"/>
          <w:szCs w:val="28"/>
        </w:rPr>
        <w:t>ях</w:t>
      </w:r>
      <w:proofErr w:type="gramEnd"/>
      <w:r w:rsidR="009727F5" w:rsidRPr="003D7AF9">
        <w:rPr>
          <w:sz w:val="28"/>
          <w:szCs w:val="28"/>
        </w:rPr>
        <w:t xml:space="preserve">  от  </w:t>
      </w:r>
    </w:p>
    <w:p w14:paraId="65BA0948" w14:textId="77777777" w:rsidR="0088272D" w:rsidRDefault="009727F5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3D7AF9">
        <w:rPr>
          <w:sz w:val="28"/>
          <w:szCs w:val="28"/>
        </w:rPr>
        <w:t xml:space="preserve">     </w:t>
      </w:r>
      <w:r w:rsidR="006A330D" w:rsidRPr="003D7AF9">
        <w:rPr>
          <w:sz w:val="28"/>
          <w:szCs w:val="28"/>
        </w:rPr>
        <w:t xml:space="preserve"> </w:t>
      </w:r>
      <w:r w:rsidR="0088272D">
        <w:rPr>
          <w:sz w:val="28"/>
          <w:szCs w:val="28"/>
        </w:rPr>
        <w:t xml:space="preserve"> </w:t>
      </w:r>
      <w:r w:rsidR="0088272D" w:rsidRPr="001923A7">
        <w:rPr>
          <w:sz w:val="28"/>
          <w:szCs w:val="28"/>
        </w:rPr>
        <w:t xml:space="preserve">общества с  ограниченной ответственностью  </w:t>
      </w:r>
      <w:r w:rsidR="00E54DE6" w:rsidRPr="00E54DE6">
        <w:rPr>
          <w:sz w:val="28"/>
          <w:szCs w:val="28"/>
        </w:rPr>
        <w:t>«</w:t>
      </w:r>
      <w:proofErr w:type="spellStart"/>
      <w:r w:rsidR="00E54DE6" w:rsidRPr="00E54DE6">
        <w:rPr>
          <w:sz w:val="28"/>
          <w:szCs w:val="28"/>
        </w:rPr>
        <w:t>Микижа</w:t>
      </w:r>
      <w:proofErr w:type="spellEnd"/>
      <w:r w:rsidR="00E54DE6" w:rsidRPr="00E54DE6">
        <w:rPr>
          <w:sz w:val="28"/>
          <w:szCs w:val="28"/>
        </w:rPr>
        <w:t>» (ИНН 4105033025,  ОГРН  1074141002187)</w:t>
      </w:r>
      <w:r w:rsidR="0088272D" w:rsidRPr="004E41D8">
        <w:rPr>
          <w:sz w:val="28"/>
          <w:szCs w:val="28"/>
        </w:rPr>
        <w:t xml:space="preserve">,  </w:t>
      </w:r>
    </w:p>
    <w:p w14:paraId="2D02F044" w14:textId="77777777" w:rsidR="00F01EB2" w:rsidRDefault="00F01EB2" w:rsidP="00F01EB2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акционерного общества «Базовые металлы» (ИНН 7720587949, ОГРН 5077746993869),</w:t>
      </w:r>
    </w:p>
    <w:p w14:paraId="64C823C3" w14:textId="77777777" w:rsidR="00B46F02" w:rsidRDefault="00B46F02" w:rsidP="00F01EB2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общества с ограниченной ответственностью «Строитель» (ИНН 4101158023, ОГРН 1134101003024),</w:t>
      </w:r>
    </w:p>
    <w:p w14:paraId="6D10DF7B" w14:textId="77777777" w:rsidR="005A2938" w:rsidRPr="005A2938" w:rsidRDefault="005A2938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       </w:t>
      </w:r>
      <w:r w:rsidR="003D6B37">
        <w:rPr>
          <w:sz w:val="28"/>
          <w:szCs w:val="28"/>
        </w:rPr>
        <w:t xml:space="preserve"> </w:t>
      </w:r>
      <w:r w:rsidRPr="005A2938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</w:t>
      </w:r>
      <w:r w:rsidR="00DB27A2">
        <w:rPr>
          <w:sz w:val="28"/>
          <w:szCs w:val="28"/>
        </w:rPr>
        <w:t>и</w:t>
      </w:r>
      <w:r w:rsidRPr="005A2938">
        <w:rPr>
          <w:sz w:val="28"/>
          <w:szCs w:val="28"/>
        </w:rPr>
        <w:t xml:space="preserve">   юридическим</w:t>
      </w:r>
      <w:r w:rsidR="00DB27A2">
        <w:rPr>
          <w:sz w:val="28"/>
          <w:szCs w:val="28"/>
        </w:rPr>
        <w:t>и</w:t>
      </w:r>
      <w:r w:rsidRPr="005A2938">
        <w:rPr>
          <w:sz w:val="28"/>
          <w:szCs w:val="28"/>
        </w:rPr>
        <w:t xml:space="preserve">   лиц</w:t>
      </w:r>
      <w:r w:rsidR="00DB27A2">
        <w:rPr>
          <w:sz w:val="28"/>
          <w:szCs w:val="28"/>
        </w:rPr>
        <w:t>ами</w:t>
      </w:r>
      <w:r w:rsidRPr="005A2938">
        <w:rPr>
          <w:sz w:val="28"/>
          <w:szCs w:val="28"/>
        </w:rPr>
        <w:t xml:space="preserve">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14:paraId="3B5A6440" w14:textId="77777777" w:rsidR="005A2938" w:rsidRDefault="005A2938" w:rsidP="005A2938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14:paraId="15C4BAC0" w14:textId="77777777" w:rsidR="00F01EB2" w:rsidRDefault="005A2938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РЕШИЛИ:   </w:t>
      </w:r>
    </w:p>
    <w:p w14:paraId="373D26E0" w14:textId="77777777" w:rsidR="00F356ED" w:rsidRPr="00F356ED" w:rsidRDefault="00F01EB2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5A2938" w:rsidRPr="005A2938">
        <w:rPr>
          <w:sz w:val="28"/>
          <w:szCs w:val="28"/>
        </w:rPr>
        <w:t xml:space="preserve">Рассмотрев   заявление   общества   с   ограниченной   </w:t>
      </w:r>
      <w:r w:rsidR="003D7AF9">
        <w:rPr>
          <w:sz w:val="28"/>
          <w:szCs w:val="28"/>
        </w:rPr>
        <w:t>о</w:t>
      </w:r>
      <w:r w:rsidR="005A2938" w:rsidRPr="005A2938">
        <w:rPr>
          <w:sz w:val="28"/>
          <w:szCs w:val="28"/>
        </w:rPr>
        <w:t xml:space="preserve">тветственностью </w:t>
      </w:r>
      <w:r w:rsidR="0039135B" w:rsidRPr="00E54DE6">
        <w:rPr>
          <w:sz w:val="28"/>
          <w:szCs w:val="28"/>
        </w:rPr>
        <w:t>«</w:t>
      </w:r>
      <w:proofErr w:type="spellStart"/>
      <w:r w:rsidR="0039135B" w:rsidRPr="00E54DE6">
        <w:rPr>
          <w:sz w:val="28"/>
          <w:szCs w:val="28"/>
        </w:rPr>
        <w:t>Микижа</w:t>
      </w:r>
      <w:proofErr w:type="spellEnd"/>
      <w:r w:rsidR="0039135B" w:rsidRPr="00E54DE6">
        <w:rPr>
          <w:sz w:val="28"/>
          <w:szCs w:val="28"/>
        </w:rPr>
        <w:t>» (ИНН 4105033025,  ОГРН  1074141002187)</w:t>
      </w:r>
      <w:r w:rsidR="0088272D" w:rsidRPr="001B55B0">
        <w:rPr>
          <w:sz w:val="28"/>
          <w:szCs w:val="28"/>
        </w:rPr>
        <w:t xml:space="preserve"> от </w:t>
      </w:r>
      <w:r w:rsidR="000F2ECE">
        <w:rPr>
          <w:sz w:val="28"/>
          <w:szCs w:val="28"/>
        </w:rPr>
        <w:t>18</w:t>
      </w:r>
      <w:r w:rsidR="0088272D">
        <w:rPr>
          <w:sz w:val="28"/>
          <w:szCs w:val="28"/>
        </w:rPr>
        <w:t>.06.</w:t>
      </w:r>
      <w:r w:rsidR="0088272D" w:rsidRPr="001B55B0">
        <w:rPr>
          <w:sz w:val="28"/>
          <w:szCs w:val="28"/>
        </w:rPr>
        <w:t>201</w:t>
      </w:r>
      <w:r w:rsidR="0088272D">
        <w:rPr>
          <w:sz w:val="28"/>
          <w:szCs w:val="28"/>
        </w:rPr>
        <w:t>9</w:t>
      </w:r>
      <w:r w:rsidR="0088272D" w:rsidRPr="001B55B0">
        <w:rPr>
          <w:sz w:val="28"/>
          <w:szCs w:val="28"/>
        </w:rPr>
        <w:t xml:space="preserve"> г. </w:t>
      </w:r>
      <w:r w:rsidR="0088272D">
        <w:rPr>
          <w:sz w:val="28"/>
          <w:szCs w:val="28"/>
        </w:rPr>
        <w:t xml:space="preserve"> </w:t>
      </w:r>
      <w:r w:rsidR="005A2938" w:rsidRPr="005A2938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</w:t>
      </w:r>
      <w:r w:rsidR="003D7AF9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>в  связи  с  намерением принимать участие в заключении договоров строительного подряда</w:t>
      </w:r>
      <w:r w:rsidR="0088272D">
        <w:rPr>
          <w:sz w:val="28"/>
          <w:szCs w:val="28"/>
        </w:rPr>
        <w:t xml:space="preserve">, договоров подряда  на  осуществление  сноса </w:t>
      </w:r>
      <w:r w:rsidR="0088272D" w:rsidRPr="00F356ED">
        <w:rPr>
          <w:sz w:val="28"/>
          <w:szCs w:val="28"/>
        </w:rPr>
        <w:t xml:space="preserve"> с 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использованием </w:t>
      </w:r>
      <w:r w:rsidR="0088272D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>конкурентных</w:t>
      </w:r>
      <w:r w:rsidR="0088272D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 xml:space="preserve"> способов </w:t>
      </w:r>
      <w:r w:rsidR="0088272D">
        <w:rPr>
          <w:sz w:val="28"/>
          <w:szCs w:val="28"/>
        </w:rPr>
        <w:t>з</w:t>
      </w:r>
      <w:r w:rsidR="0088272D" w:rsidRPr="00F356ED">
        <w:rPr>
          <w:sz w:val="28"/>
          <w:szCs w:val="28"/>
        </w:rPr>
        <w:t>аключения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 договоров, </w:t>
      </w:r>
      <w:r w:rsidR="0088272D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 xml:space="preserve">предельный 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>размер</w:t>
      </w:r>
      <w:r w:rsidR="0088272D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 xml:space="preserve"> обязательств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 по 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которым не превышает </w:t>
      </w:r>
      <w:r w:rsidR="00B46F02">
        <w:rPr>
          <w:sz w:val="28"/>
          <w:szCs w:val="28"/>
        </w:rPr>
        <w:t>пятьсот миллионов</w:t>
      </w:r>
      <w:r w:rsidR="0088272D" w:rsidRPr="00F356ED">
        <w:rPr>
          <w:sz w:val="28"/>
          <w:szCs w:val="28"/>
        </w:rPr>
        <w:t xml:space="preserve"> рублей (</w:t>
      </w:r>
      <w:r w:rsidR="000F2ECE">
        <w:rPr>
          <w:sz w:val="28"/>
          <w:szCs w:val="28"/>
        </w:rPr>
        <w:t>2</w:t>
      </w:r>
      <w:r w:rsidR="0088272D" w:rsidRPr="00F356ED">
        <w:rPr>
          <w:sz w:val="28"/>
          <w:szCs w:val="28"/>
        </w:rPr>
        <w:t xml:space="preserve"> уровень ответственности),</w:t>
      </w:r>
      <w:r w:rsidR="0088272D">
        <w:rPr>
          <w:sz w:val="28"/>
          <w:szCs w:val="28"/>
        </w:rPr>
        <w:t xml:space="preserve"> </w:t>
      </w:r>
      <w:r w:rsidR="0088272D" w:rsidRPr="001923A7">
        <w:rPr>
          <w:sz w:val="28"/>
          <w:szCs w:val="28"/>
        </w:rPr>
        <w:t xml:space="preserve">документы, подтверждающие соответствие данного юридического лица требованиям членства в Союзе строителей Камчатки, акт контрольной </w:t>
      </w:r>
      <w:r w:rsidR="0088272D" w:rsidRPr="00CC7B32">
        <w:rPr>
          <w:sz w:val="28"/>
          <w:szCs w:val="28"/>
        </w:rPr>
        <w:t xml:space="preserve">проверки от </w:t>
      </w:r>
      <w:r w:rsidR="000F2ECE">
        <w:rPr>
          <w:sz w:val="28"/>
          <w:szCs w:val="28"/>
        </w:rPr>
        <w:t>25</w:t>
      </w:r>
      <w:r w:rsidR="0088272D">
        <w:rPr>
          <w:sz w:val="28"/>
          <w:szCs w:val="28"/>
        </w:rPr>
        <w:t>.06.</w:t>
      </w:r>
      <w:r w:rsidR="0088272D" w:rsidRPr="00CC7B32">
        <w:rPr>
          <w:sz w:val="28"/>
          <w:szCs w:val="28"/>
        </w:rPr>
        <w:t>2019 г.,</w:t>
      </w:r>
      <w:r w:rsidR="0088272D">
        <w:rPr>
          <w:sz w:val="28"/>
          <w:szCs w:val="28"/>
        </w:rPr>
        <w:t xml:space="preserve"> </w:t>
      </w:r>
      <w:r w:rsidR="00F356ED" w:rsidRPr="00F356ED">
        <w:rPr>
          <w:sz w:val="28"/>
          <w:szCs w:val="28"/>
        </w:rPr>
        <w:t>рекомендации  Кон</w:t>
      </w:r>
      <w:r w:rsidR="003B089F">
        <w:rPr>
          <w:sz w:val="28"/>
          <w:szCs w:val="28"/>
        </w:rPr>
        <w:t>трольной  комиссии (протокол № 1</w:t>
      </w:r>
      <w:r w:rsidR="000F2ECE">
        <w:rPr>
          <w:sz w:val="28"/>
          <w:szCs w:val="28"/>
        </w:rPr>
        <w:t>4</w:t>
      </w:r>
      <w:r w:rsidR="00F356ED" w:rsidRPr="00F356ED">
        <w:rPr>
          <w:sz w:val="28"/>
          <w:szCs w:val="28"/>
        </w:rPr>
        <w:t xml:space="preserve">  от </w:t>
      </w:r>
      <w:r w:rsidR="000F2ECE">
        <w:rPr>
          <w:sz w:val="28"/>
          <w:szCs w:val="28"/>
        </w:rPr>
        <w:t>2</w:t>
      </w:r>
      <w:r w:rsidR="00C358A5">
        <w:rPr>
          <w:sz w:val="28"/>
          <w:szCs w:val="28"/>
        </w:rPr>
        <w:t>7</w:t>
      </w:r>
      <w:r w:rsidR="0088272D">
        <w:rPr>
          <w:sz w:val="28"/>
          <w:szCs w:val="28"/>
        </w:rPr>
        <w:t>.06.</w:t>
      </w:r>
      <w:r w:rsidR="00F356ED" w:rsidRPr="00F356ED">
        <w:rPr>
          <w:sz w:val="28"/>
          <w:szCs w:val="28"/>
        </w:rPr>
        <w:t>2019 г.),</w:t>
      </w:r>
    </w:p>
    <w:p w14:paraId="40093205" w14:textId="77777777" w:rsidR="00F356ED" w:rsidRPr="00F356ED" w:rsidRDefault="00F356ED" w:rsidP="003D7AF9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14:paraId="3BD0D111" w14:textId="77777777" w:rsidR="00F356ED" w:rsidRPr="00F356ED" w:rsidRDefault="00F356ED" w:rsidP="003D7AF9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0F2ECE" w:rsidRPr="00E54DE6">
        <w:rPr>
          <w:sz w:val="28"/>
          <w:szCs w:val="28"/>
        </w:rPr>
        <w:t>«</w:t>
      </w:r>
      <w:proofErr w:type="spellStart"/>
      <w:r w:rsidR="000F2ECE" w:rsidRPr="00E54DE6">
        <w:rPr>
          <w:sz w:val="28"/>
          <w:szCs w:val="28"/>
        </w:rPr>
        <w:t>Микижа</w:t>
      </w:r>
      <w:proofErr w:type="spellEnd"/>
      <w:r w:rsidR="000F2ECE" w:rsidRPr="00E54DE6">
        <w:rPr>
          <w:sz w:val="28"/>
          <w:szCs w:val="28"/>
        </w:rPr>
        <w:t>» (ИНН 4105033025,  ОГРН  1074141002187)</w:t>
      </w:r>
      <w:r w:rsidR="0088272D">
        <w:rPr>
          <w:sz w:val="28"/>
          <w:szCs w:val="28"/>
        </w:rPr>
        <w:t>,</w:t>
      </w:r>
      <w:r w:rsidR="0088272D" w:rsidRPr="001B55B0"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>согласно заявлению.</w:t>
      </w:r>
    </w:p>
    <w:p w14:paraId="54F15E8E" w14:textId="77777777" w:rsidR="00F356ED" w:rsidRPr="00F356ED" w:rsidRDefault="00F356ED" w:rsidP="003D7AF9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F356ED">
        <w:rPr>
          <w:sz w:val="28"/>
          <w:szCs w:val="28"/>
        </w:rPr>
        <w:t>; «ПРОТИВ»: 0; «ВОЗДЕРЖАЛИСЬ»: 0.</w:t>
      </w:r>
    </w:p>
    <w:p w14:paraId="4AC53E35" w14:textId="77777777" w:rsidR="00F356ED" w:rsidRDefault="00F356ED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F356ED">
        <w:rPr>
          <w:sz w:val="28"/>
          <w:szCs w:val="28"/>
        </w:rPr>
        <w:t>Решение принято единогласно.</w:t>
      </w:r>
    </w:p>
    <w:p w14:paraId="0BF0622E" w14:textId="77777777" w:rsidR="00CD1538" w:rsidRPr="00F356ED" w:rsidRDefault="00CD1538" w:rsidP="00CD1538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5223B5">
        <w:rPr>
          <w:sz w:val="28"/>
          <w:szCs w:val="28"/>
        </w:rPr>
        <w:tab/>
      </w:r>
      <w:r w:rsidR="00F01EB2">
        <w:rPr>
          <w:sz w:val="28"/>
          <w:szCs w:val="28"/>
        </w:rPr>
        <w:t>1.2</w:t>
      </w:r>
      <w:r w:rsidRPr="00CD1538">
        <w:rPr>
          <w:sz w:val="28"/>
          <w:szCs w:val="28"/>
        </w:rPr>
        <w:t xml:space="preserve">. </w:t>
      </w:r>
      <w:r w:rsidRPr="005A2938">
        <w:rPr>
          <w:sz w:val="28"/>
          <w:szCs w:val="28"/>
        </w:rPr>
        <w:t xml:space="preserve">Рассмотрев   заявление   </w:t>
      </w:r>
      <w:r w:rsidR="002E067A">
        <w:rPr>
          <w:sz w:val="28"/>
          <w:szCs w:val="28"/>
        </w:rPr>
        <w:t>акционерного общества</w:t>
      </w:r>
      <w:r w:rsidRPr="005A2938">
        <w:rPr>
          <w:sz w:val="28"/>
          <w:szCs w:val="28"/>
        </w:rPr>
        <w:t xml:space="preserve"> </w:t>
      </w:r>
      <w:r w:rsidRPr="00E54DE6">
        <w:rPr>
          <w:sz w:val="28"/>
          <w:szCs w:val="28"/>
        </w:rPr>
        <w:t>«</w:t>
      </w:r>
      <w:r w:rsidR="002E067A">
        <w:rPr>
          <w:sz w:val="28"/>
          <w:szCs w:val="28"/>
        </w:rPr>
        <w:t>Базовые металлы</w:t>
      </w:r>
      <w:r w:rsidRPr="00E54DE6">
        <w:rPr>
          <w:sz w:val="28"/>
          <w:szCs w:val="28"/>
        </w:rPr>
        <w:t xml:space="preserve">» (ИНН </w:t>
      </w:r>
      <w:r w:rsidR="002E067A">
        <w:rPr>
          <w:sz w:val="28"/>
          <w:szCs w:val="28"/>
        </w:rPr>
        <w:t>7720587949</w:t>
      </w:r>
      <w:r w:rsidRPr="00E54DE6">
        <w:rPr>
          <w:sz w:val="28"/>
          <w:szCs w:val="28"/>
        </w:rPr>
        <w:t xml:space="preserve">,  ОГРН  </w:t>
      </w:r>
      <w:r w:rsidR="002E067A">
        <w:rPr>
          <w:sz w:val="28"/>
          <w:szCs w:val="28"/>
        </w:rPr>
        <w:t>5077746993869</w:t>
      </w:r>
      <w:r w:rsidRPr="00E54DE6">
        <w:rPr>
          <w:sz w:val="28"/>
          <w:szCs w:val="28"/>
        </w:rPr>
        <w:t>)</w:t>
      </w:r>
      <w:r w:rsidRPr="001B55B0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2E067A">
        <w:rPr>
          <w:sz w:val="28"/>
          <w:szCs w:val="28"/>
        </w:rPr>
        <w:t>0</w:t>
      </w:r>
      <w:r>
        <w:rPr>
          <w:sz w:val="28"/>
          <w:szCs w:val="28"/>
        </w:rPr>
        <w:t>.06.</w:t>
      </w:r>
      <w:r w:rsidRPr="001B55B0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B55B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</w:t>
      </w:r>
      <w:r w:rsidRPr="00CD1538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 в  связи  с  государственной регистрацией изменений внесенных в учредительные документы юридического лица (изменение  </w:t>
      </w:r>
      <w:r>
        <w:rPr>
          <w:sz w:val="28"/>
          <w:szCs w:val="28"/>
        </w:rPr>
        <w:t>организационно-правовой формы (наименования),</w:t>
      </w:r>
      <w:r w:rsidRPr="00CD1538">
        <w:rPr>
          <w:sz w:val="28"/>
          <w:szCs w:val="28"/>
        </w:rPr>
        <w:t xml:space="preserve"> адреса  (места  нахождения)</w:t>
      </w:r>
      <w:r>
        <w:rPr>
          <w:sz w:val="28"/>
          <w:szCs w:val="28"/>
        </w:rPr>
        <w:t>)</w:t>
      </w:r>
      <w:r w:rsidRPr="00CD1538">
        <w:rPr>
          <w:sz w:val="28"/>
          <w:szCs w:val="28"/>
        </w:rPr>
        <w:t>, документы, представленные данным юридическим лицом,</w:t>
      </w:r>
    </w:p>
    <w:p w14:paraId="1FF339E8" w14:textId="77777777" w:rsidR="00CD1538" w:rsidRPr="00F356ED" w:rsidRDefault="00CD1538" w:rsidP="00CD1538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руководствуясь  ч.3 ст. 55.17 Градостроительного кодекса  РФ,      </w:t>
      </w:r>
    </w:p>
    <w:p w14:paraId="51013FCA" w14:textId="77777777" w:rsidR="00CD1538" w:rsidRPr="00F356ED" w:rsidRDefault="00CD1538" w:rsidP="00CD1538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 w:rsidR="002E067A">
        <w:rPr>
          <w:sz w:val="28"/>
          <w:szCs w:val="28"/>
        </w:rPr>
        <w:t>акционерного общества</w:t>
      </w:r>
      <w:r w:rsidR="002E067A" w:rsidRPr="005A2938">
        <w:rPr>
          <w:sz w:val="28"/>
          <w:szCs w:val="28"/>
        </w:rPr>
        <w:t xml:space="preserve"> </w:t>
      </w:r>
      <w:r w:rsidR="002E067A" w:rsidRPr="00E54DE6">
        <w:rPr>
          <w:sz w:val="28"/>
          <w:szCs w:val="28"/>
        </w:rPr>
        <w:t>«</w:t>
      </w:r>
      <w:r w:rsidR="002E067A">
        <w:rPr>
          <w:sz w:val="28"/>
          <w:szCs w:val="28"/>
        </w:rPr>
        <w:t>Базовые металлы</w:t>
      </w:r>
      <w:r w:rsidR="002E067A" w:rsidRPr="00E54DE6">
        <w:rPr>
          <w:sz w:val="28"/>
          <w:szCs w:val="28"/>
        </w:rPr>
        <w:t xml:space="preserve">» (ИНН </w:t>
      </w:r>
      <w:r w:rsidR="002E067A">
        <w:rPr>
          <w:sz w:val="28"/>
          <w:szCs w:val="28"/>
        </w:rPr>
        <w:t>7720587949</w:t>
      </w:r>
      <w:r w:rsidR="002E067A" w:rsidRPr="00E54DE6">
        <w:rPr>
          <w:sz w:val="28"/>
          <w:szCs w:val="28"/>
        </w:rPr>
        <w:t xml:space="preserve">,  ОГРН  </w:t>
      </w:r>
      <w:r w:rsidR="002E067A">
        <w:rPr>
          <w:sz w:val="28"/>
          <w:szCs w:val="28"/>
        </w:rPr>
        <w:t>5077746993869</w:t>
      </w:r>
      <w:r w:rsidR="002E067A" w:rsidRPr="00E54DE6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B55B0"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>согласно заявлению.</w:t>
      </w:r>
    </w:p>
    <w:p w14:paraId="37F8FF4D" w14:textId="77777777" w:rsidR="00CD1538" w:rsidRPr="00F356ED" w:rsidRDefault="00CD1538" w:rsidP="00CD1538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lastRenderedPageBreak/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F356ED">
        <w:rPr>
          <w:sz w:val="28"/>
          <w:szCs w:val="28"/>
        </w:rPr>
        <w:t>; «ПРОТИВ»: 0; «ВОЗДЕРЖАЛИСЬ»: 0.</w:t>
      </w:r>
    </w:p>
    <w:p w14:paraId="6666FB6C" w14:textId="77777777" w:rsidR="00F01EB2" w:rsidRDefault="00CD1538" w:rsidP="00CD1538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F356ED">
        <w:rPr>
          <w:sz w:val="28"/>
          <w:szCs w:val="28"/>
        </w:rPr>
        <w:t>Решение принято единогласно.</w:t>
      </w:r>
      <w:r w:rsidR="00F01EB2">
        <w:rPr>
          <w:sz w:val="28"/>
          <w:szCs w:val="28"/>
        </w:rPr>
        <w:t xml:space="preserve"> </w:t>
      </w:r>
    </w:p>
    <w:p w14:paraId="17C83EE5" w14:textId="77777777" w:rsidR="00214D6C" w:rsidRPr="00F356ED" w:rsidRDefault="00214D6C" w:rsidP="00214D6C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Pr="005A2938">
        <w:rPr>
          <w:sz w:val="28"/>
          <w:szCs w:val="28"/>
        </w:rPr>
        <w:t xml:space="preserve">Рассмотрев   заявление   </w:t>
      </w:r>
      <w:r>
        <w:rPr>
          <w:sz w:val="28"/>
          <w:szCs w:val="28"/>
        </w:rPr>
        <w:t>общества с ограниченной ответственностью</w:t>
      </w:r>
      <w:r w:rsidRPr="005A2938">
        <w:rPr>
          <w:sz w:val="28"/>
          <w:szCs w:val="28"/>
        </w:rPr>
        <w:t xml:space="preserve"> </w:t>
      </w:r>
      <w:r w:rsidRPr="00E54DE6">
        <w:rPr>
          <w:sz w:val="28"/>
          <w:szCs w:val="28"/>
        </w:rPr>
        <w:t>«</w:t>
      </w:r>
      <w:r>
        <w:rPr>
          <w:sz w:val="28"/>
          <w:szCs w:val="28"/>
        </w:rPr>
        <w:t>Строитель</w:t>
      </w:r>
      <w:r w:rsidRPr="00E54DE6">
        <w:rPr>
          <w:sz w:val="28"/>
          <w:szCs w:val="28"/>
        </w:rPr>
        <w:t xml:space="preserve">» (ИНН </w:t>
      </w:r>
      <w:r>
        <w:rPr>
          <w:sz w:val="28"/>
          <w:szCs w:val="28"/>
        </w:rPr>
        <w:t>4101158023</w:t>
      </w:r>
      <w:r w:rsidRPr="00E54DE6">
        <w:rPr>
          <w:sz w:val="28"/>
          <w:szCs w:val="28"/>
        </w:rPr>
        <w:t xml:space="preserve">,  ОГРН  </w:t>
      </w:r>
      <w:r>
        <w:rPr>
          <w:sz w:val="28"/>
          <w:szCs w:val="28"/>
        </w:rPr>
        <w:t>1134101003024</w:t>
      </w:r>
      <w:r w:rsidRPr="00E54DE6">
        <w:rPr>
          <w:sz w:val="28"/>
          <w:szCs w:val="28"/>
        </w:rPr>
        <w:t>)</w:t>
      </w:r>
      <w:r w:rsidRPr="001B55B0">
        <w:rPr>
          <w:sz w:val="28"/>
          <w:szCs w:val="28"/>
        </w:rPr>
        <w:t xml:space="preserve"> от </w:t>
      </w:r>
      <w:r>
        <w:rPr>
          <w:sz w:val="28"/>
          <w:szCs w:val="28"/>
        </w:rPr>
        <w:t>25.06.</w:t>
      </w:r>
      <w:r w:rsidRPr="001B55B0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B55B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</w:t>
      </w:r>
      <w:r w:rsidRPr="00CD1538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 в  связи  с  государственной регистрацией изменений внесенных в учредительные документы юридического лица (изменение  адреса  (места  нахождения)</w:t>
      </w:r>
      <w:r>
        <w:rPr>
          <w:sz w:val="28"/>
          <w:szCs w:val="28"/>
        </w:rPr>
        <w:t>)</w:t>
      </w:r>
      <w:r w:rsidRPr="00CD1538">
        <w:rPr>
          <w:sz w:val="28"/>
          <w:szCs w:val="28"/>
        </w:rPr>
        <w:t>, документы, представленные данным юридическим лицом,</w:t>
      </w:r>
    </w:p>
    <w:p w14:paraId="782196CD" w14:textId="77777777" w:rsidR="00214D6C" w:rsidRPr="00F356ED" w:rsidRDefault="00214D6C" w:rsidP="00214D6C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руководствуясь  ч.3 ст. 55.17 Градостроительного кодекса  РФ,      </w:t>
      </w:r>
    </w:p>
    <w:p w14:paraId="3BA33ED8" w14:textId="77777777" w:rsidR="00214D6C" w:rsidRPr="00F356ED" w:rsidRDefault="00214D6C" w:rsidP="00214D6C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>
        <w:rPr>
          <w:sz w:val="28"/>
          <w:szCs w:val="28"/>
        </w:rPr>
        <w:t>общества с ограниченной ответственностью</w:t>
      </w:r>
      <w:r w:rsidRPr="005A2938">
        <w:rPr>
          <w:sz w:val="28"/>
          <w:szCs w:val="28"/>
        </w:rPr>
        <w:t xml:space="preserve"> </w:t>
      </w:r>
      <w:r w:rsidRPr="00E54DE6">
        <w:rPr>
          <w:sz w:val="28"/>
          <w:szCs w:val="28"/>
        </w:rPr>
        <w:t>«</w:t>
      </w:r>
      <w:r>
        <w:rPr>
          <w:sz w:val="28"/>
          <w:szCs w:val="28"/>
        </w:rPr>
        <w:t>Строитель</w:t>
      </w:r>
      <w:r w:rsidRPr="00E54DE6">
        <w:rPr>
          <w:sz w:val="28"/>
          <w:szCs w:val="28"/>
        </w:rPr>
        <w:t xml:space="preserve">» (ИНН </w:t>
      </w:r>
      <w:r>
        <w:rPr>
          <w:sz w:val="28"/>
          <w:szCs w:val="28"/>
        </w:rPr>
        <w:t>4101158023</w:t>
      </w:r>
      <w:r w:rsidRPr="00E54DE6">
        <w:rPr>
          <w:sz w:val="28"/>
          <w:szCs w:val="28"/>
        </w:rPr>
        <w:t xml:space="preserve">,  ОГРН  </w:t>
      </w:r>
      <w:r>
        <w:rPr>
          <w:sz w:val="28"/>
          <w:szCs w:val="28"/>
        </w:rPr>
        <w:t>1134101003024</w:t>
      </w:r>
      <w:r w:rsidRPr="00E54DE6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B55B0"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>согласно заявлению.</w:t>
      </w:r>
    </w:p>
    <w:p w14:paraId="00AEAE6D" w14:textId="77777777" w:rsidR="00214D6C" w:rsidRPr="00F356ED" w:rsidRDefault="00214D6C" w:rsidP="00214D6C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F356ED">
        <w:rPr>
          <w:sz w:val="28"/>
          <w:szCs w:val="28"/>
        </w:rPr>
        <w:t>; «ПРОТИВ»: 0; «ВОЗДЕРЖАЛИСЬ»: 0.</w:t>
      </w:r>
    </w:p>
    <w:p w14:paraId="486649CA" w14:textId="77777777" w:rsidR="00214D6C" w:rsidRPr="0097028E" w:rsidRDefault="00214D6C" w:rsidP="00214D6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F356ED">
        <w:rPr>
          <w:sz w:val="28"/>
          <w:szCs w:val="28"/>
        </w:rPr>
        <w:t>Решение принято единогласно.</w:t>
      </w:r>
      <w:r>
        <w:rPr>
          <w:sz w:val="28"/>
          <w:szCs w:val="28"/>
        </w:rPr>
        <w:t xml:space="preserve"> </w:t>
      </w:r>
    </w:p>
    <w:p w14:paraId="17299B16" w14:textId="77777777" w:rsidR="003F6E62" w:rsidRDefault="003F6E62" w:rsidP="00214D6C">
      <w:pPr>
        <w:tabs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</w:p>
    <w:p w14:paraId="322F4B9F" w14:textId="77777777" w:rsidR="002408DE" w:rsidRDefault="0088272D" w:rsidP="002408DE">
      <w:pPr>
        <w:pStyle w:val="a4"/>
        <w:ind w:left="0"/>
        <w:jc w:val="both"/>
        <w:rPr>
          <w:sz w:val="28"/>
          <w:szCs w:val="28"/>
        </w:rPr>
      </w:pPr>
      <w:r w:rsidRPr="0088272D">
        <w:rPr>
          <w:sz w:val="28"/>
          <w:szCs w:val="28"/>
        </w:rPr>
        <w:t>2</w:t>
      </w:r>
      <w:r w:rsidRPr="003D7AF9">
        <w:rPr>
          <w:sz w:val="28"/>
          <w:szCs w:val="28"/>
        </w:rPr>
        <w:t>.СЛУ</w:t>
      </w:r>
      <w:r>
        <w:rPr>
          <w:sz w:val="28"/>
          <w:szCs w:val="28"/>
        </w:rPr>
        <w:t xml:space="preserve">ШАЛИ: </w:t>
      </w:r>
      <w:r w:rsidR="002408DE" w:rsidRPr="00D876CA">
        <w:rPr>
          <w:sz w:val="28"/>
          <w:szCs w:val="28"/>
        </w:rPr>
        <w:t xml:space="preserve">Новикову </w:t>
      </w:r>
      <w:proofErr w:type="gramStart"/>
      <w:r w:rsidR="002408DE" w:rsidRPr="00D876CA">
        <w:rPr>
          <w:sz w:val="28"/>
          <w:szCs w:val="28"/>
        </w:rPr>
        <w:t>Н.И.</w:t>
      </w:r>
      <w:proofErr w:type="gramEnd"/>
      <w:r w:rsidR="002408DE" w:rsidRPr="00D876CA">
        <w:rPr>
          <w:sz w:val="28"/>
          <w:szCs w:val="28"/>
        </w:rPr>
        <w:t xml:space="preserve">  о </w:t>
      </w:r>
      <w:proofErr w:type="gramStart"/>
      <w:r w:rsidR="002408DE" w:rsidRPr="00D876CA">
        <w:rPr>
          <w:sz w:val="28"/>
          <w:szCs w:val="28"/>
        </w:rPr>
        <w:t>поступивш</w:t>
      </w:r>
      <w:r w:rsidR="002408DE">
        <w:rPr>
          <w:sz w:val="28"/>
          <w:szCs w:val="28"/>
        </w:rPr>
        <w:t xml:space="preserve">их </w:t>
      </w:r>
      <w:r w:rsidR="002408DE" w:rsidRPr="00D876CA">
        <w:rPr>
          <w:sz w:val="28"/>
          <w:szCs w:val="28"/>
        </w:rPr>
        <w:t xml:space="preserve"> заявлени</w:t>
      </w:r>
      <w:r w:rsidR="002408DE">
        <w:rPr>
          <w:sz w:val="28"/>
          <w:szCs w:val="28"/>
        </w:rPr>
        <w:t>ях</w:t>
      </w:r>
      <w:proofErr w:type="gramEnd"/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от  </w:t>
      </w:r>
    </w:p>
    <w:p w14:paraId="5B74E82E" w14:textId="77777777" w:rsidR="00F645CA" w:rsidRDefault="0088272D" w:rsidP="00F645CA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645CA" w:rsidRPr="007A7A24">
        <w:rPr>
          <w:sz w:val="28"/>
          <w:szCs w:val="28"/>
        </w:rPr>
        <w:t>общества  с  ограниченной  ответственностью «</w:t>
      </w:r>
      <w:proofErr w:type="spellStart"/>
      <w:r w:rsidR="00F645CA">
        <w:rPr>
          <w:sz w:val="28"/>
          <w:szCs w:val="28"/>
        </w:rPr>
        <w:t>Виарум</w:t>
      </w:r>
      <w:proofErr w:type="spellEnd"/>
      <w:r w:rsidR="00F645CA" w:rsidRPr="007A7A24">
        <w:rPr>
          <w:sz w:val="28"/>
          <w:szCs w:val="28"/>
        </w:rPr>
        <w:t xml:space="preserve">» (ИНН  </w:t>
      </w:r>
      <w:r w:rsidR="00F645CA" w:rsidRPr="00727BDC">
        <w:rPr>
          <w:sz w:val="28"/>
          <w:szCs w:val="28"/>
        </w:rPr>
        <w:t>4101187200</w:t>
      </w:r>
      <w:r w:rsidR="00F645CA" w:rsidRPr="007A7A24">
        <w:rPr>
          <w:sz w:val="28"/>
          <w:szCs w:val="28"/>
        </w:rPr>
        <w:t xml:space="preserve">,  ОГРН  </w:t>
      </w:r>
      <w:r w:rsidR="00F645CA" w:rsidRPr="00727BDC">
        <w:rPr>
          <w:sz w:val="28"/>
          <w:szCs w:val="28"/>
        </w:rPr>
        <w:t>1194101000774</w:t>
      </w:r>
      <w:r w:rsidR="00F645CA" w:rsidRPr="007A7A24">
        <w:rPr>
          <w:sz w:val="28"/>
          <w:szCs w:val="28"/>
        </w:rPr>
        <w:t xml:space="preserve">),  </w:t>
      </w:r>
    </w:p>
    <w:p w14:paraId="2EFC0940" w14:textId="77777777" w:rsidR="00F645CA" w:rsidRDefault="00F645CA" w:rsidP="00F645CA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общества с ограниченной ответственностью Инженерно-Архитектурный центр «Новый город» (ИНН 4101158993, ОГРН 1134101004124),</w:t>
      </w:r>
    </w:p>
    <w:p w14:paraId="15FB9C3E" w14:textId="77777777" w:rsidR="00F645CA" w:rsidRDefault="00F645CA" w:rsidP="00F645CA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общества с ограниченной ответственностью «ПРОЕКТ-М» (ИНН 4101134174,ОГРН 1094101005790),</w:t>
      </w:r>
    </w:p>
    <w:p w14:paraId="70A5AEA4" w14:textId="77777777" w:rsidR="00F5047D" w:rsidRDefault="00F5047D" w:rsidP="00F5047D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общества с ограниченной ответственностью «</w:t>
      </w:r>
      <w:proofErr w:type="spellStart"/>
      <w:r>
        <w:rPr>
          <w:sz w:val="28"/>
          <w:szCs w:val="28"/>
        </w:rPr>
        <w:t>КамСтрой</w:t>
      </w:r>
      <w:proofErr w:type="spellEnd"/>
      <w:r>
        <w:rPr>
          <w:sz w:val="28"/>
          <w:szCs w:val="28"/>
        </w:rPr>
        <w:t>» (ИНН 4101150810, ОГРН 1124101002442),</w:t>
      </w:r>
    </w:p>
    <w:p w14:paraId="1F29CBA8" w14:textId="77777777" w:rsidR="00F5047D" w:rsidRPr="007A7A24" w:rsidRDefault="00F5047D" w:rsidP="00F645CA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общества с ограниченной ответственностью «КАМСТРОЙТЕХ» (ИНН 4101147737, ОГРН 1114101006249),</w:t>
      </w:r>
    </w:p>
    <w:p w14:paraId="2176AC19" w14:textId="77777777" w:rsidR="002408DE" w:rsidRPr="00D876CA" w:rsidRDefault="0088272D" w:rsidP="00F645CA">
      <w:pPr>
        <w:pStyle w:val="a4"/>
        <w:ind w:left="0"/>
        <w:jc w:val="both"/>
        <w:rPr>
          <w:sz w:val="28"/>
          <w:szCs w:val="28"/>
        </w:rPr>
      </w:pPr>
      <w:r w:rsidRPr="0017734C">
        <w:rPr>
          <w:sz w:val="28"/>
          <w:szCs w:val="28"/>
        </w:rPr>
        <w:t xml:space="preserve">    </w:t>
      </w:r>
      <w:r w:rsidR="002408DE" w:rsidRPr="00D876CA">
        <w:rPr>
          <w:sz w:val="28"/>
          <w:szCs w:val="28"/>
        </w:rPr>
        <w:t xml:space="preserve">  </w:t>
      </w:r>
      <w:r w:rsidR="002408DE">
        <w:rPr>
          <w:sz w:val="28"/>
          <w:szCs w:val="28"/>
        </w:rPr>
        <w:t xml:space="preserve">  </w:t>
      </w:r>
      <w:proofErr w:type="gramStart"/>
      <w:r w:rsidR="002408DE" w:rsidRPr="00D876CA">
        <w:rPr>
          <w:sz w:val="28"/>
          <w:szCs w:val="28"/>
        </w:rPr>
        <w:t>о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приеме</w:t>
      </w:r>
      <w:proofErr w:type="gramEnd"/>
      <w:r w:rsidR="002408DE" w:rsidRPr="00D876CA">
        <w:rPr>
          <w:sz w:val="28"/>
          <w:szCs w:val="28"/>
        </w:rPr>
        <w:t xml:space="preserve"> 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>в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члены Союза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строителей 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Камчатки, а </w:t>
      </w:r>
      <w:r w:rsidR="002408DE">
        <w:rPr>
          <w:sz w:val="28"/>
          <w:szCs w:val="28"/>
        </w:rPr>
        <w:t xml:space="preserve">  т</w:t>
      </w:r>
      <w:r w:rsidR="002408DE" w:rsidRPr="00D876CA">
        <w:rPr>
          <w:sz w:val="28"/>
          <w:szCs w:val="28"/>
        </w:rPr>
        <w:t>акже о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</w:t>
      </w:r>
      <w:r w:rsidR="00F645CA">
        <w:rPr>
          <w:sz w:val="28"/>
          <w:szCs w:val="28"/>
        </w:rPr>
        <w:t>и</w:t>
      </w:r>
      <w:r w:rsidR="002408DE" w:rsidRPr="00D876CA">
        <w:rPr>
          <w:sz w:val="28"/>
          <w:szCs w:val="28"/>
        </w:rPr>
        <w:t xml:space="preserve"> юридическим</w:t>
      </w:r>
      <w:r w:rsidR="00F645CA">
        <w:rPr>
          <w:sz w:val="28"/>
          <w:szCs w:val="28"/>
        </w:rPr>
        <w:t>и</w:t>
      </w:r>
      <w:r w:rsidR="002408DE" w:rsidRPr="00D876CA">
        <w:rPr>
          <w:sz w:val="28"/>
          <w:szCs w:val="28"/>
        </w:rPr>
        <w:t xml:space="preserve"> лиц</w:t>
      </w:r>
      <w:r w:rsidR="00F645CA">
        <w:rPr>
          <w:sz w:val="28"/>
          <w:szCs w:val="28"/>
        </w:rPr>
        <w:t>ами</w:t>
      </w:r>
      <w:r w:rsidR="002408DE" w:rsidRPr="00D876CA">
        <w:rPr>
          <w:sz w:val="28"/>
          <w:szCs w:val="28"/>
        </w:rPr>
        <w:t xml:space="preserve"> документов, проверки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достоверности  поступивших  сведений,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 оценки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 их 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соответствия </w:t>
      </w:r>
      <w:proofErr w:type="spellStart"/>
      <w:r w:rsidR="002408DE" w:rsidRPr="00D876CA">
        <w:rPr>
          <w:sz w:val="28"/>
          <w:szCs w:val="28"/>
        </w:rPr>
        <w:t>требовани</w:t>
      </w:r>
      <w:proofErr w:type="spellEnd"/>
      <w:r w:rsidR="002408DE">
        <w:rPr>
          <w:sz w:val="28"/>
          <w:szCs w:val="28"/>
        </w:rPr>
        <w:t>-</w:t>
      </w:r>
      <w:r w:rsidR="002408DE" w:rsidRPr="00D876CA">
        <w:rPr>
          <w:sz w:val="28"/>
          <w:szCs w:val="28"/>
        </w:rPr>
        <w:t>ям членства в Союзе строителей Камчатки.</w:t>
      </w:r>
    </w:p>
    <w:p w14:paraId="60B4FA2C" w14:textId="77777777" w:rsidR="0088272D" w:rsidRPr="005A2938" w:rsidRDefault="0088272D" w:rsidP="002408DE">
      <w:pPr>
        <w:tabs>
          <w:tab w:val="left" w:pos="567"/>
        </w:tabs>
        <w:ind w:right="-2"/>
        <w:contextualSpacing/>
        <w:jc w:val="both"/>
        <w:rPr>
          <w:sz w:val="28"/>
          <w:szCs w:val="28"/>
        </w:rPr>
      </w:pPr>
    </w:p>
    <w:p w14:paraId="19EE4194" w14:textId="77777777" w:rsidR="00F645CA" w:rsidRDefault="0088272D" w:rsidP="002408DE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РЕШИЛИ:  </w:t>
      </w:r>
    </w:p>
    <w:p w14:paraId="64568B34" w14:textId="77777777" w:rsidR="002408DE" w:rsidRDefault="00F645CA" w:rsidP="00F645CA">
      <w:pPr>
        <w:tabs>
          <w:tab w:val="left" w:pos="284"/>
        </w:tabs>
        <w:ind w:right="-3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8272D" w:rsidRPr="005A2938">
        <w:rPr>
          <w:sz w:val="28"/>
          <w:szCs w:val="28"/>
        </w:rPr>
        <w:t xml:space="preserve">Рассмотрев   заявление   общества   с   ограниченной   </w:t>
      </w:r>
      <w:r w:rsidR="0088272D">
        <w:rPr>
          <w:sz w:val="28"/>
          <w:szCs w:val="28"/>
        </w:rPr>
        <w:t>о</w:t>
      </w:r>
      <w:r w:rsidR="0088272D" w:rsidRPr="005A2938">
        <w:rPr>
          <w:sz w:val="28"/>
          <w:szCs w:val="28"/>
        </w:rPr>
        <w:t>тветствен</w:t>
      </w:r>
      <w:r w:rsidR="0088272D">
        <w:rPr>
          <w:sz w:val="28"/>
          <w:szCs w:val="28"/>
        </w:rPr>
        <w:t>-</w:t>
      </w:r>
      <w:proofErr w:type="spellStart"/>
      <w:r w:rsidR="0088272D" w:rsidRPr="005A2938">
        <w:rPr>
          <w:sz w:val="28"/>
          <w:szCs w:val="28"/>
        </w:rPr>
        <w:t>ностью</w:t>
      </w:r>
      <w:proofErr w:type="spellEnd"/>
      <w:r w:rsidR="0088272D" w:rsidRPr="005A2938">
        <w:rPr>
          <w:sz w:val="28"/>
          <w:szCs w:val="28"/>
        </w:rPr>
        <w:t xml:space="preserve"> </w:t>
      </w:r>
      <w:r w:rsidR="0088272D" w:rsidRPr="0017734C">
        <w:rPr>
          <w:sz w:val="28"/>
          <w:szCs w:val="28"/>
        </w:rPr>
        <w:t xml:space="preserve"> </w:t>
      </w:r>
      <w:r w:rsidRPr="007A7A2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Виарум</w:t>
      </w:r>
      <w:proofErr w:type="spellEnd"/>
      <w:r w:rsidRPr="007A7A24">
        <w:rPr>
          <w:sz w:val="28"/>
          <w:szCs w:val="28"/>
        </w:rPr>
        <w:t xml:space="preserve">» (ИНН  </w:t>
      </w:r>
      <w:r>
        <w:rPr>
          <w:sz w:val="28"/>
          <w:szCs w:val="28"/>
        </w:rPr>
        <w:t>4101159411</w:t>
      </w:r>
      <w:r w:rsidRPr="007A7A24">
        <w:rPr>
          <w:sz w:val="28"/>
          <w:szCs w:val="28"/>
        </w:rPr>
        <w:t xml:space="preserve">,  ОГРН  </w:t>
      </w:r>
      <w:r>
        <w:rPr>
          <w:sz w:val="28"/>
          <w:szCs w:val="28"/>
        </w:rPr>
        <w:t xml:space="preserve">1134101004586) </w:t>
      </w:r>
      <w:r w:rsidRPr="007A7A24">
        <w:rPr>
          <w:sz w:val="28"/>
          <w:szCs w:val="28"/>
        </w:rPr>
        <w:t xml:space="preserve"> от </w:t>
      </w:r>
      <w:r>
        <w:rPr>
          <w:sz w:val="28"/>
          <w:szCs w:val="28"/>
        </w:rPr>
        <w:t>10.06.</w:t>
      </w:r>
      <w:r w:rsidRPr="007A7A24">
        <w:rPr>
          <w:sz w:val="28"/>
          <w:szCs w:val="28"/>
        </w:rPr>
        <w:t>2019 г.</w:t>
      </w:r>
      <w:r w:rsidR="002408DE">
        <w:rPr>
          <w:sz w:val="28"/>
          <w:szCs w:val="28"/>
        </w:rPr>
        <w:t xml:space="preserve"> </w:t>
      </w:r>
      <w:r w:rsidR="002408DE" w:rsidRPr="00161DC0">
        <w:rPr>
          <w:sz w:val="28"/>
          <w:szCs w:val="28"/>
        </w:rPr>
        <w:t>о  приёме в члены Союза строителей Камчатки, документы, подтверждающие</w:t>
      </w:r>
      <w:r w:rsidR="002408DE" w:rsidRPr="001A3538">
        <w:rPr>
          <w:sz w:val="28"/>
          <w:szCs w:val="28"/>
        </w:rPr>
        <w:t xml:space="preserve"> соответствие данного юридического  лица  требованиям  членства в Союзе строителей  </w:t>
      </w:r>
      <w:r w:rsidR="002408DE" w:rsidRPr="00161DC0">
        <w:rPr>
          <w:sz w:val="28"/>
          <w:szCs w:val="28"/>
        </w:rPr>
        <w:t xml:space="preserve">Камчатки  в  целях осуществления  строительства, реконструкции,  капитального  ремонта,  сноса  объектов   капитального   строительства, стоимость которого по одному договору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</w:t>
      </w:r>
      <w:r w:rsidR="002408DE" w:rsidRPr="00161DC0">
        <w:rPr>
          <w:sz w:val="28"/>
          <w:szCs w:val="28"/>
        </w:rPr>
        <w:lastRenderedPageBreak/>
        <w:t xml:space="preserve">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>
        <w:rPr>
          <w:sz w:val="28"/>
          <w:szCs w:val="28"/>
        </w:rPr>
        <w:t>25</w:t>
      </w:r>
      <w:r w:rsidR="002408DE" w:rsidRPr="00161DC0">
        <w:rPr>
          <w:sz w:val="28"/>
          <w:szCs w:val="28"/>
        </w:rPr>
        <w:t>.06.2019 г., рекомендации Контрольной</w:t>
      </w:r>
      <w:r w:rsidR="002408DE" w:rsidRPr="001A3538">
        <w:rPr>
          <w:sz w:val="28"/>
          <w:szCs w:val="28"/>
        </w:rPr>
        <w:t xml:space="preserve"> комиссии (протокол № </w:t>
      </w:r>
      <w:r w:rsidR="002408DE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2408DE" w:rsidRPr="001A3538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C358A5">
        <w:rPr>
          <w:sz w:val="28"/>
          <w:szCs w:val="28"/>
        </w:rPr>
        <w:t>7</w:t>
      </w:r>
      <w:r w:rsidR="002408DE">
        <w:rPr>
          <w:sz w:val="28"/>
          <w:szCs w:val="28"/>
        </w:rPr>
        <w:t>.06.</w:t>
      </w:r>
      <w:r w:rsidR="002408DE" w:rsidRPr="001A3538">
        <w:rPr>
          <w:sz w:val="28"/>
          <w:szCs w:val="28"/>
        </w:rPr>
        <w:t xml:space="preserve">2019 г.), </w:t>
      </w:r>
    </w:p>
    <w:p w14:paraId="67272BD2" w14:textId="77777777" w:rsidR="002408DE" w:rsidRDefault="002408DE" w:rsidP="002408DE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</w:t>
      </w:r>
      <w:r>
        <w:rPr>
          <w:sz w:val="28"/>
          <w:szCs w:val="28"/>
        </w:rPr>
        <w:t>р</w:t>
      </w:r>
      <w:r w:rsidRPr="001A3538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п. 1 ч. 7,  ч.12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ст. 55.6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Градостроительного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РФ,    </w:t>
      </w:r>
    </w:p>
    <w:p w14:paraId="64C900A3" w14:textId="77777777" w:rsidR="002408DE" w:rsidRPr="001A3538" w:rsidRDefault="002408DE" w:rsidP="00F645CA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="00F645CA" w:rsidRPr="007A7A24">
        <w:rPr>
          <w:sz w:val="28"/>
          <w:szCs w:val="28"/>
        </w:rPr>
        <w:t>«</w:t>
      </w:r>
      <w:proofErr w:type="spellStart"/>
      <w:r w:rsidR="00F645CA">
        <w:rPr>
          <w:sz w:val="28"/>
          <w:szCs w:val="28"/>
        </w:rPr>
        <w:t>Виарум</w:t>
      </w:r>
      <w:proofErr w:type="spellEnd"/>
      <w:r w:rsidR="00F645CA" w:rsidRPr="007A7A24">
        <w:rPr>
          <w:sz w:val="28"/>
          <w:szCs w:val="28"/>
        </w:rPr>
        <w:t xml:space="preserve">» (ИНН  </w:t>
      </w:r>
      <w:r w:rsidR="00F645CA">
        <w:rPr>
          <w:sz w:val="28"/>
          <w:szCs w:val="28"/>
        </w:rPr>
        <w:t>4101159411</w:t>
      </w:r>
      <w:r w:rsidR="00F645CA" w:rsidRPr="007A7A24">
        <w:rPr>
          <w:sz w:val="28"/>
          <w:szCs w:val="28"/>
        </w:rPr>
        <w:t xml:space="preserve">,  ОГРН  </w:t>
      </w:r>
      <w:r w:rsidR="00F645CA">
        <w:rPr>
          <w:sz w:val="28"/>
          <w:szCs w:val="28"/>
        </w:rPr>
        <w:t xml:space="preserve">1134101004586) </w:t>
      </w:r>
      <w:r w:rsidRPr="001A3538">
        <w:rPr>
          <w:sz w:val="28"/>
          <w:szCs w:val="28"/>
        </w:rPr>
        <w:t>в  члены  Союза   строителей   Камчатки, согласно заявлению.</w:t>
      </w:r>
    </w:p>
    <w:p w14:paraId="0E2A55E5" w14:textId="77777777" w:rsidR="002408DE" w:rsidRPr="001A3538" w:rsidRDefault="002408DE" w:rsidP="002408DE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Настоящее  решение  вступает в силу со дня уплаты юридическим лицом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в полном объеме взносов, указанных в  ч. 11 ст. 55.6 Градостроительного   кодекса РФ.     </w:t>
      </w:r>
    </w:p>
    <w:p w14:paraId="092DDC28" w14:textId="77777777" w:rsidR="002408DE" w:rsidRPr="001A3538" w:rsidRDefault="002408DE" w:rsidP="002408DE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14:paraId="3F639338" w14:textId="77777777" w:rsidR="002408DE" w:rsidRDefault="002408DE" w:rsidP="002408DE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Решение принято единогласно. </w:t>
      </w:r>
    </w:p>
    <w:p w14:paraId="6A139705" w14:textId="77777777" w:rsidR="00F645CA" w:rsidRDefault="00F645CA" w:rsidP="00F645CA">
      <w:pPr>
        <w:tabs>
          <w:tab w:val="left" w:pos="284"/>
        </w:tabs>
        <w:ind w:right="-3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5A2938">
        <w:rPr>
          <w:sz w:val="28"/>
          <w:szCs w:val="28"/>
        </w:rPr>
        <w:t xml:space="preserve">Рассмотрев   заявление   общества   с   ограниченной   </w:t>
      </w:r>
      <w:r>
        <w:rPr>
          <w:sz w:val="28"/>
          <w:szCs w:val="28"/>
        </w:rPr>
        <w:t>о</w:t>
      </w:r>
      <w:r w:rsidRPr="005A2938">
        <w:rPr>
          <w:sz w:val="28"/>
          <w:szCs w:val="28"/>
        </w:rPr>
        <w:t>тветствен</w:t>
      </w:r>
      <w:r>
        <w:rPr>
          <w:sz w:val="28"/>
          <w:szCs w:val="28"/>
        </w:rPr>
        <w:t>-</w:t>
      </w:r>
      <w:proofErr w:type="spellStart"/>
      <w:r w:rsidRPr="005A2938">
        <w:rPr>
          <w:sz w:val="28"/>
          <w:szCs w:val="28"/>
        </w:rPr>
        <w:t>ностью</w:t>
      </w:r>
      <w:proofErr w:type="spellEnd"/>
      <w:r w:rsidRPr="005A2938">
        <w:rPr>
          <w:sz w:val="28"/>
          <w:szCs w:val="28"/>
        </w:rPr>
        <w:t xml:space="preserve"> </w:t>
      </w:r>
      <w:r w:rsidRPr="001773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Инженерно-Архитектурный центр </w:t>
      </w:r>
      <w:r w:rsidRPr="007A7A24">
        <w:rPr>
          <w:sz w:val="28"/>
          <w:szCs w:val="28"/>
        </w:rPr>
        <w:t>«</w:t>
      </w:r>
      <w:r>
        <w:rPr>
          <w:sz w:val="28"/>
          <w:szCs w:val="28"/>
        </w:rPr>
        <w:t>Новый город</w:t>
      </w:r>
      <w:r w:rsidRPr="007A7A24">
        <w:rPr>
          <w:sz w:val="28"/>
          <w:szCs w:val="28"/>
        </w:rPr>
        <w:t xml:space="preserve">» (ИНН  </w:t>
      </w:r>
      <w:r>
        <w:rPr>
          <w:sz w:val="28"/>
          <w:szCs w:val="28"/>
        </w:rPr>
        <w:t>4101158993</w:t>
      </w:r>
      <w:r w:rsidRPr="007A7A24">
        <w:rPr>
          <w:sz w:val="28"/>
          <w:szCs w:val="28"/>
        </w:rPr>
        <w:t xml:space="preserve">,  ОГРН  </w:t>
      </w:r>
      <w:r>
        <w:rPr>
          <w:sz w:val="28"/>
          <w:szCs w:val="28"/>
        </w:rPr>
        <w:t xml:space="preserve">1134101004124) </w:t>
      </w:r>
      <w:r w:rsidRPr="007A7A24">
        <w:rPr>
          <w:sz w:val="28"/>
          <w:szCs w:val="28"/>
        </w:rPr>
        <w:t xml:space="preserve"> от </w:t>
      </w:r>
      <w:r>
        <w:rPr>
          <w:sz w:val="28"/>
          <w:szCs w:val="28"/>
        </w:rPr>
        <w:t>10.06.</w:t>
      </w:r>
      <w:r w:rsidRPr="007A7A24">
        <w:rPr>
          <w:sz w:val="28"/>
          <w:szCs w:val="28"/>
        </w:rPr>
        <w:t>2019 г.</w:t>
      </w:r>
      <w:r>
        <w:rPr>
          <w:sz w:val="28"/>
          <w:szCs w:val="28"/>
        </w:rPr>
        <w:t xml:space="preserve"> </w:t>
      </w:r>
      <w:r w:rsidRPr="00161DC0">
        <w:rPr>
          <w:sz w:val="28"/>
          <w:szCs w:val="28"/>
        </w:rPr>
        <w:t>о  приёме в члены Союза строителей Камчатки, документы, подтверждающие</w:t>
      </w:r>
      <w:r w:rsidRPr="001A3538">
        <w:rPr>
          <w:sz w:val="28"/>
          <w:szCs w:val="28"/>
        </w:rPr>
        <w:t xml:space="preserve"> соответствие данного юридического  лица  требованиям  членства в Союзе строителей  </w:t>
      </w:r>
      <w:r w:rsidRPr="00161DC0">
        <w:rPr>
          <w:sz w:val="28"/>
          <w:szCs w:val="28"/>
        </w:rPr>
        <w:t xml:space="preserve">Камчатки  в  целях осуществления  строительства, реконструкции,  капитального  ремонта,  сноса  объектов   капитального   строительства, стоимость которого по одному договору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>
        <w:rPr>
          <w:sz w:val="28"/>
          <w:szCs w:val="28"/>
        </w:rPr>
        <w:t>25</w:t>
      </w:r>
      <w:r w:rsidRPr="00161DC0">
        <w:rPr>
          <w:sz w:val="28"/>
          <w:szCs w:val="28"/>
        </w:rPr>
        <w:t>.06.2019 г., рекомендации Контрольной</w:t>
      </w:r>
      <w:r w:rsidRPr="001A3538">
        <w:rPr>
          <w:sz w:val="28"/>
          <w:szCs w:val="28"/>
        </w:rPr>
        <w:t xml:space="preserve"> комиссии (протокол № </w:t>
      </w:r>
      <w:r>
        <w:rPr>
          <w:sz w:val="28"/>
          <w:szCs w:val="28"/>
        </w:rPr>
        <w:t>14</w:t>
      </w:r>
      <w:r w:rsidRPr="001A3538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C358A5">
        <w:rPr>
          <w:sz w:val="28"/>
          <w:szCs w:val="28"/>
        </w:rPr>
        <w:t>7</w:t>
      </w:r>
      <w:r>
        <w:rPr>
          <w:sz w:val="28"/>
          <w:szCs w:val="28"/>
        </w:rPr>
        <w:t>.06.</w:t>
      </w:r>
      <w:r w:rsidRPr="001A3538">
        <w:rPr>
          <w:sz w:val="28"/>
          <w:szCs w:val="28"/>
        </w:rPr>
        <w:t xml:space="preserve">2019 г.), </w:t>
      </w:r>
    </w:p>
    <w:p w14:paraId="0C958631" w14:textId="77777777" w:rsidR="00F645CA" w:rsidRDefault="00F645CA" w:rsidP="00F645CA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</w:t>
      </w:r>
      <w:r>
        <w:rPr>
          <w:sz w:val="28"/>
          <w:szCs w:val="28"/>
        </w:rPr>
        <w:t>р</w:t>
      </w:r>
      <w:r w:rsidRPr="001A3538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п. 1 ч. 7,  ч.12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ст. 55.6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Градостроительного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РФ,    </w:t>
      </w:r>
    </w:p>
    <w:p w14:paraId="5F49C470" w14:textId="77777777" w:rsidR="00F645CA" w:rsidRPr="001A3538" w:rsidRDefault="00F645CA" w:rsidP="00F645CA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="0050741D">
        <w:rPr>
          <w:sz w:val="28"/>
          <w:szCs w:val="28"/>
        </w:rPr>
        <w:t xml:space="preserve">Инженерно-Архитектурный центр </w:t>
      </w:r>
      <w:r w:rsidR="0050741D" w:rsidRPr="007A7A24">
        <w:rPr>
          <w:sz w:val="28"/>
          <w:szCs w:val="28"/>
        </w:rPr>
        <w:t>«</w:t>
      </w:r>
      <w:r w:rsidR="0050741D">
        <w:rPr>
          <w:sz w:val="28"/>
          <w:szCs w:val="28"/>
        </w:rPr>
        <w:t>Новый город</w:t>
      </w:r>
      <w:r w:rsidR="0050741D" w:rsidRPr="007A7A24">
        <w:rPr>
          <w:sz w:val="28"/>
          <w:szCs w:val="28"/>
        </w:rPr>
        <w:t xml:space="preserve">» (ИНН  </w:t>
      </w:r>
      <w:r w:rsidR="0050741D">
        <w:rPr>
          <w:sz w:val="28"/>
          <w:szCs w:val="28"/>
        </w:rPr>
        <w:t>4101158993</w:t>
      </w:r>
      <w:r w:rsidR="0050741D" w:rsidRPr="007A7A24">
        <w:rPr>
          <w:sz w:val="28"/>
          <w:szCs w:val="28"/>
        </w:rPr>
        <w:t xml:space="preserve">,  ОГРН  </w:t>
      </w:r>
      <w:r w:rsidR="0050741D">
        <w:rPr>
          <w:sz w:val="28"/>
          <w:szCs w:val="28"/>
        </w:rPr>
        <w:t>1134101004124)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>в  члены  Союза   строителей   Камчатки, согласно заявлению.</w:t>
      </w:r>
    </w:p>
    <w:p w14:paraId="2C01F732" w14:textId="77777777" w:rsidR="00F645CA" w:rsidRPr="001A3538" w:rsidRDefault="00F645CA" w:rsidP="00F645CA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Настоящее  решение  вступает в силу со дня уплаты юридическим лицом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в полном объеме взносов, указанных в  ч. 11 ст. 55.6 Градостроительного   кодекса РФ.     </w:t>
      </w:r>
    </w:p>
    <w:p w14:paraId="62751254" w14:textId="77777777" w:rsidR="00F645CA" w:rsidRPr="001A3538" w:rsidRDefault="00F645CA" w:rsidP="00F645CA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14:paraId="404D0033" w14:textId="77777777" w:rsidR="00F645CA" w:rsidRDefault="00F645CA" w:rsidP="00AD4E4B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>Решение принято единогласно.</w:t>
      </w:r>
    </w:p>
    <w:p w14:paraId="650D7CA4" w14:textId="77777777" w:rsidR="00AD4E4B" w:rsidRDefault="00AD4E4B" w:rsidP="00AD4E4B">
      <w:pPr>
        <w:tabs>
          <w:tab w:val="left" w:pos="284"/>
        </w:tabs>
        <w:ind w:right="-3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5A2938">
        <w:rPr>
          <w:sz w:val="28"/>
          <w:szCs w:val="28"/>
        </w:rPr>
        <w:t xml:space="preserve">Рассмотрев   заявление   общества   с   ограниченной   </w:t>
      </w:r>
      <w:r>
        <w:rPr>
          <w:sz w:val="28"/>
          <w:szCs w:val="28"/>
        </w:rPr>
        <w:t>о</w:t>
      </w:r>
      <w:r w:rsidRPr="005A2938">
        <w:rPr>
          <w:sz w:val="28"/>
          <w:szCs w:val="28"/>
        </w:rPr>
        <w:t>тветствен</w:t>
      </w:r>
      <w:r>
        <w:rPr>
          <w:sz w:val="28"/>
          <w:szCs w:val="28"/>
        </w:rPr>
        <w:t>-</w:t>
      </w:r>
      <w:proofErr w:type="spellStart"/>
      <w:r w:rsidRPr="005A2938">
        <w:rPr>
          <w:sz w:val="28"/>
          <w:szCs w:val="28"/>
        </w:rPr>
        <w:t>ностью</w:t>
      </w:r>
      <w:proofErr w:type="spellEnd"/>
      <w:r w:rsidRPr="005A2938">
        <w:rPr>
          <w:sz w:val="28"/>
          <w:szCs w:val="28"/>
        </w:rPr>
        <w:t xml:space="preserve"> </w:t>
      </w:r>
      <w:r w:rsidRPr="007A7A24">
        <w:rPr>
          <w:sz w:val="28"/>
          <w:szCs w:val="28"/>
        </w:rPr>
        <w:t>«</w:t>
      </w:r>
      <w:r>
        <w:rPr>
          <w:sz w:val="28"/>
          <w:szCs w:val="28"/>
        </w:rPr>
        <w:t>ПРОЕКТ-М</w:t>
      </w:r>
      <w:r w:rsidRPr="007A7A24">
        <w:rPr>
          <w:sz w:val="28"/>
          <w:szCs w:val="28"/>
        </w:rPr>
        <w:t xml:space="preserve">» (ИНН  </w:t>
      </w:r>
      <w:r>
        <w:rPr>
          <w:sz w:val="28"/>
          <w:szCs w:val="28"/>
        </w:rPr>
        <w:t>4101134174</w:t>
      </w:r>
      <w:r w:rsidRPr="007A7A24">
        <w:rPr>
          <w:sz w:val="28"/>
          <w:szCs w:val="28"/>
        </w:rPr>
        <w:t xml:space="preserve">,  ОГРН  </w:t>
      </w:r>
      <w:r>
        <w:rPr>
          <w:sz w:val="28"/>
          <w:szCs w:val="28"/>
        </w:rPr>
        <w:t xml:space="preserve">1094101005790) </w:t>
      </w:r>
      <w:r w:rsidRPr="007A7A24">
        <w:rPr>
          <w:sz w:val="28"/>
          <w:szCs w:val="28"/>
        </w:rPr>
        <w:t xml:space="preserve"> от </w:t>
      </w:r>
      <w:r>
        <w:rPr>
          <w:sz w:val="28"/>
          <w:szCs w:val="28"/>
        </w:rPr>
        <w:t>17.06.</w:t>
      </w:r>
      <w:r w:rsidRPr="007A7A24">
        <w:rPr>
          <w:sz w:val="28"/>
          <w:szCs w:val="28"/>
        </w:rPr>
        <w:t>2019 г.</w:t>
      </w:r>
      <w:r>
        <w:rPr>
          <w:sz w:val="28"/>
          <w:szCs w:val="28"/>
        </w:rPr>
        <w:t xml:space="preserve"> </w:t>
      </w:r>
      <w:r w:rsidRPr="00161DC0">
        <w:rPr>
          <w:sz w:val="28"/>
          <w:szCs w:val="28"/>
        </w:rPr>
        <w:t>о  приёме в члены Союза строителей Камчатки, документы, подтверждающие</w:t>
      </w:r>
      <w:r w:rsidRPr="001A3538">
        <w:rPr>
          <w:sz w:val="28"/>
          <w:szCs w:val="28"/>
        </w:rPr>
        <w:t xml:space="preserve"> соответствие данного юридического  лица  требованиям  членства в Союзе строителей  </w:t>
      </w:r>
      <w:r w:rsidRPr="00161DC0">
        <w:rPr>
          <w:sz w:val="28"/>
          <w:szCs w:val="28"/>
        </w:rPr>
        <w:t xml:space="preserve">Камчатки  в  целях осуществления  строительства, реконструкции,  капитального  ремонта,  сноса  объектов   капитального   строительства, стоимость которого по одному договору  не  превышает   шестьдесят  миллионов  рублей  (1 уровень  ответственности) и  выразившего намерение принимать участие  в  заключении  договоров  </w:t>
      </w:r>
      <w:r w:rsidRPr="00161DC0">
        <w:rPr>
          <w:sz w:val="28"/>
          <w:szCs w:val="28"/>
        </w:rPr>
        <w:lastRenderedPageBreak/>
        <w:t xml:space="preserve">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>
        <w:rPr>
          <w:sz w:val="28"/>
          <w:szCs w:val="28"/>
        </w:rPr>
        <w:t>25</w:t>
      </w:r>
      <w:r w:rsidRPr="00161DC0">
        <w:rPr>
          <w:sz w:val="28"/>
          <w:szCs w:val="28"/>
        </w:rPr>
        <w:t>.06.2019 г., рекомендации Контрольной</w:t>
      </w:r>
      <w:r w:rsidRPr="001A3538">
        <w:rPr>
          <w:sz w:val="28"/>
          <w:szCs w:val="28"/>
        </w:rPr>
        <w:t xml:space="preserve"> комиссии (протокол № </w:t>
      </w:r>
      <w:r>
        <w:rPr>
          <w:sz w:val="28"/>
          <w:szCs w:val="28"/>
        </w:rPr>
        <w:t>14</w:t>
      </w:r>
      <w:r w:rsidRPr="001A3538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C358A5">
        <w:rPr>
          <w:sz w:val="28"/>
          <w:szCs w:val="28"/>
        </w:rPr>
        <w:t>7</w:t>
      </w:r>
      <w:r>
        <w:rPr>
          <w:sz w:val="28"/>
          <w:szCs w:val="28"/>
        </w:rPr>
        <w:t>.06.</w:t>
      </w:r>
      <w:r w:rsidRPr="001A3538">
        <w:rPr>
          <w:sz w:val="28"/>
          <w:szCs w:val="28"/>
        </w:rPr>
        <w:t xml:space="preserve">2019 г.), </w:t>
      </w:r>
    </w:p>
    <w:p w14:paraId="517390CB" w14:textId="77777777" w:rsidR="00AD4E4B" w:rsidRDefault="00AD4E4B" w:rsidP="00AD4E4B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</w:t>
      </w:r>
      <w:r>
        <w:rPr>
          <w:sz w:val="28"/>
          <w:szCs w:val="28"/>
        </w:rPr>
        <w:t>р</w:t>
      </w:r>
      <w:r w:rsidRPr="001A3538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п. 1 ч. 7,  ч.12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ст. 55.6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Градостроительного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РФ,    </w:t>
      </w:r>
    </w:p>
    <w:p w14:paraId="5986A731" w14:textId="77777777" w:rsidR="00AD4E4B" w:rsidRPr="001A3538" w:rsidRDefault="00AD4E4B" w:rsidP="00AD4E4B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Pr="007A7A24">
        <w:rPr>
          <w:sz w:val="28"/>
          <w:szCs w:val="28"/>
        </w:rPr>
        <w:t>«</w:t>
      </w:r>
      <w:r>
        <w:rPr>
          <w:sz w:val="28"/>
          <w:szCs w:val="28"/>
        </w:rPr>
        <w:t>ПРОЕКТ-М</w:t>
      </w:r>
      <w:r w:rsidRPr="007A7A24">
        <w:rPr>
          <w:sz w:val="28"/>
          <w:szCs w:val="28"/>
        </w:rPr>
        <w:t xml:space="preserve">» (ИНН  </w:t>
      </w:r>
      <w:r>
        <w:rPr>
          <w:sz w:val="28"/>
          <w:szCs w:val="28"/>
        </w:rPr>
        <w:t>4101134174</w:t>
      </w:r>
      <w:r w:rsidRPr="007A7A24">
        <w:rPr>
          <w:sz w:val="28"/>
          <w:szCs w:val="28"/>
        </w:rPr>
        <w:t xml:space="preserve">,  ОГРН  </w:t>
      </w:r>
      <w:r>
        <w:rPr>
          <w:sz w:val="28"/>
          <w:szCs w:val="28"/>
        </w:rPr>
        <w:t xml:space="preserve">1094101005790) </w:t>
      </w:r>
      <w:r w:rsidRPr="001A3538">
        <w:rPr>
          <w:sz w:val="28"/>
          <w:szCs w:val="28"/>
        </w:rPr>
        <w:t>в  члены  Союза   строителей   Камчатки, согласно заявлению.</w:t>
      </w:r>
    </w:p>
    <w:p w14:paraId="1DC8EEC6" w14:textId="77777777" w:rsidR="00AD4E4B" w:rsidRPr="001A3538" w:rsidRDefault="00AD4E4B" w:rsidP="00AD4E4B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Настоящее  решение  вступает в силу со дня уплаты юридическим лицом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в полном объеме взносов, указанных в  ч. 11 ст. 55.6 Градостроительного   кодекса РФ.     </w:t>
      </w:r>
    </w:p>
    <w:p w14:paraId="407CF1F4" w14:textId="77777777" w:rsidR="00AD4E4B" w:rsidRPr="001A3538" w:rsidRDefault="00AD4E4B" w:rsidP="00AD4E4B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14:paraId="145AF72F" w14:textId="77777777" w:rsidR="00AD4E4B" w:rsidRDefault="00AD4E4B" w:rsidP="00AD4E4B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>Решение принято единогласно.</w:t>
      </w:r>
    </w:p>
    <w:p w14:paraId="00C97BE0" w14:textId="77777777" w:rsidR="00F5047D" w:rsidRDefault="00F5047D" w:rsidP="00F5047D">
      <w:pPr>
        <w:tabs>
          <w:tab w:val="left" w:pos="284"/>
        </w:tabs>
        <w:ind w:right="-3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5A2938">
        <w:rPr>
          <w:sz w:val="28"/>
          <w:szCs w:val="28"/>
        </w:rPr>
        <w:t xml:space="preserve">Рассмотрев   заявление   общества   с   ограниченной   </w:t>
      </w:r>
      <w:r>
        <w:rPr>
          <w:sz w:val="28"/>
          <w:szCs w:val="28"/>
        </w:rPr>
        <w:t>о</w:t>
      </w:r>
      <w:r w:rsidRPr="005A2938">
        <w:rPr>
          <w:sz w:val="28"/>
          <w:szCs w:val="28"/>
        </w:rPr>
        <w:t>тветствен</w:t>
      </w:r>
      <w:r>
        <w:rPr>
          <w:sz w:val="28"/>
          <w:szCs w:val="28"/>
        </w:rPr>
        <w:t>-</w:t>
      </w:r>
      <w:proofErr w:type="spellStart"/>
      <w:r w:rsidRPr="005A2938">
        <w:rPr>
          <w:sz w:val="28"/>
          <w:szCs w:val="28"/>
        </w:rPr>
        <w:t>ностью</w:t>
      </w:r>
      <w:proofErr w:type="spellEnd"/>
      <w:r w:rsidRPr="005A293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КамСтрой</w:t>
      </w:r>
      <w:proofErr w:type="spellEnd"/>
      <w:r>
        <w:rPr>
          <w:sz w:val="28"/>
          <w:szCs w:val="28"/>
        </w:rPr>
        <w:t xml:space="preserve">» (ИНН 4101150810, ОГРН 1124101002442) </w:t>
      </w:r>
      <w:r w:rsidRPr="007A7A24">
        <w:rPr>
          <w:sz w:val="28"/>
          <w:szCs w:val="28"/>
        </w:rPr>
        <w:t xml:space="preserve"> от </w:t>
      </w:r>
      <w:r>
        <w:rPr>
          <w:sz w:val="28"/>
          <w:szCs w:val="28"/>
        </w:rPr>
        <w:t>19.06.</w:t>
      </w:r>
      <w:r w:rsidRPr="007A7A24">
        <w:rPr>
          <w:sz w:val="28"/>
          <w:szCs w:val="28"/>
        </w:rPr>
        <w:t>2019 г.</w:t>
      </w:r>
      <w:r>
        <w:rPr>
          <w:sz w:val="28"/>
          <w:szCs w:val="28"/>
        </w:rPr>
        <w:t xml:space="preserve"> </w:t>
      </w:r>
      <w:r w:rsidRPr="00161DC0">
        <w:rPr>
          <w:sz w:val="28"/>
          <w:szCs w:val="28"/>
        </w:rPr>
        <w:t>о  приёме в члены Союза строителей Камчатки, документы, подтверждающие</w:t>
      </w:r>
      <w:r w:rsidRPr="001A3538">
        <w:rPr>
          <w:sz w:val="28"/>
          <w:szCs w:val="28"/>
        </w:rPr>
        <w:t xml:space="preserve"> соответствие данного юридического  лица  требованиям  членства в Союзе строителей  </w:t>
      </w:r>
      <w:r w:rsidRPr="00161DC0">
        <w:rPr>
          <w:sz w:val="28"/>
          <w:szCs w:val="28"/>
        </w:rPr>
        <w:t xml:space="preserve">Камчатки  в  целях осуществления  строительства, реконструкции,  капитального  ремонта,  сноса  объектов   капитального   строительства, стоимость которого по одному договору  не  превышает   шестьдесят  миллионов  рублей  (1 уровень  ответственности), акт контрольной проверки от </w:t>
      </w:r>
      <w:r>
        <w:rPr>
          <w:sz w:val="28"/>
          <w:szCs w:val="28"/>
        </w:rPr>
        <w:t>25</w:t>
      </w:r>
      <w:r w:rsidRPr="00161DC0">
        <w:rPr>
          <w:sz w:val="28"/>
          <w:szCs w:val="28"/>
        </w:rPr>
        <w:t>.06.2019 г., рекомендации Контрольной</w:t>
      </w:r>
      <w:r w:rsidRPr="001A3538">
        <w:rPr>
          <w:sz w:val="28"/>
          <w:szCs w:val="28"/>
        </w:rPr>
        <w:t xml:space="preserve"> комиссии (протокол № </w:t>
      </w:r>
      <w:r>
        <w:rPr>
          <w:sz w:val="28"/>
          <w:szCs w:val="28"/>
        </w:rPr>
        <w:t>14</w:t>
      </w:r>
      <w:r w:rsidRPr="001A3538">
        <w:rPr>
          <w:sz w:val="28"/>
          <w:szCs w:val="28"/>
        </w:rPr>
        <w:t xml:space="preserve"> от </w:t>
      </w:r>
      <w:r>
        <w:rPr>
          <w:sz w:val="28"/>
          <w:szCs w:val="28"/>
        </w:rPr>
        <w:t>27.06.</w:t>
      </w:r>
      <w:r w:rsidRPr="001A3538">
        <w:rPr>
          <w:sz w:val="28"/>
          <w:szCs w:val="28"/>
        </w:rPr>
        <w:t xml:space="preserve">2019 г.), </w:t>
      </w:r>
    </w:p>
    <w:p w14:paraId="4CA203E3" w14:textId="77777777" w:rsidR="00F5047D" w:rsidRDefault="00F5047D" w:rsidP="00F5047D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</w:t>
      </w:r>
      <w:r>
        <w:rPr>
          <w:sz w:val="28"/>
          <w:szCs w:val="28"/>
        </w:rPr>
        <w:t>р</w:t>
      </w:r>
      <w:r w:rsidRPr="001A3538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п. 1 ч. 7,  ч.12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ст. 55.6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Градостроительного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РФ,    </w:t>
      </w:r>
    </w:p>
    <w:p w14:paraId="7E7BE830" w14:textId="77777777" w:rsidR="00F5047D" w:rsidRPr="001A3538" w:rsidRDefault="00F5047D" w:rsidP="00F5047D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принять  </w:t>
      </w:r>
      <w:r>
        <w:rPr>
          <w:sz w:val="28"/>
          <w:szCs w:val="28"/>
        </w:rPr>
        <w:t>общество с ограниченной ответственностью «</w:t>
      </w:r>
      <w:proofErr w:type="spellStart"/>
      <w:r>
        <w:rPr>
          <w:sz w:val="28"/>
          <w:szCs w:val="28"/>
        </w:rPr>
        <w:t>КамСтрой</w:t>
      </w:r>
      <w:proofErr w:type="spellEnd"/>
      <w:r>
        <w:rPr>
          <w:sz w:val="28"/>
          <w:szCs w:val="28"/>
        </w:rPr>
        <w:t xml:space="preserve">» (ИНН 4101150810, ОГРН 1124101002442) </w:t>
      </w:r>
      <w:r w:rsidRPr="001A3538">
        <w:rPr>
          <w:sz w:val="28"/>
          <w:szCs w:val="28"/>
        </w:rPr>
        <w:t>в  члены  Союза   строителей   Камчатки, согласно заявлению.</w:t>
      </w:r>
    </w:p>
    <w:p w14:paraId="7287851A" w14:textId="77777777" w:rsidR="00F5047D" w:rsidRPr="001A3538" w:rsidRDefault="00F5047D" w:rsidP="00F5047D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Настоящее  решение  вступает в силу со дня уплаты юридическим лицом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в полном объеме взносов, указанных в  ч. 11 ст. 55.6 Градостроительного   кодекса РФ.     </w:t>
      </w:r>
    </w:p>
    <w:p w14:paraId="540A2676" w14:textId="77777777" w:rsidR="00F5047D" w:rsidRPr="001A3538" w:rsidRDefault="00F5047D" w:rsidP="00F5047D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14:paraId="24726BFD" w14:textId="77777777" w:rsidR="00AD4E4B" w:rsidRPr="001A3538" w:rsidRDefault="00F5047D" w:rsidP="00F5047D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>Решение принято единогласно.</w:t>
      </w:r>
    </w:p>
    <w:p w14:paraId="54A58AB2" w14:textId="77777777" w:rsidR="00F5047D" w:rsidRDefault="00F5047D" w:rsidP="00F5047D">
      <w:pPr>
        <w:tabs>
          <w:tab w:val="left" w:pos="284"/>
        </w:tabs>
        <w:ind w:right="-3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5A2938">
        <w:rPr>
          <w:sz w:val="28"/>
          <w:szCs w:val="28"/>
        </w:rPr>
        <w:t xml:space="preserve">Рассмотрев   заявление   общества   с   ограниченной   </w:t>
      </w:r>
      <w:r>
        <w:rPr>
          <w:sz w:val="28"/>
          <w:szCs w:val="28"/>
        </w:rPr>
        <w:t>о</w:t>
      </w:r>
      <w:r w:rsidRPr="005A2938">
        <w:rPr>
          <w:sz w:val="28"/>
          <w:szCs w:val="28"/>
        </w:rPr>
        <w:t>тветствен</w:t>
      </w:r>
      <w:r>
        <w:rPr>
          <w:sz w:val="28"/>
          <w:szCs w:val="28"/>
        </w:rPr>
        <w:t>-</w:t>
      </w:r>
      <w:proofErr w:type="spellStart"/>
      <w:r w:rsidRPr="005A2938">
        <w:rPr>
          <w:sz w:val="28"/>
          <w:szCs w:val="28"/>
        </w:rPr>
        <w:t>ностью</w:t>
      </w:r>
      <w:proofErr w:type="spellEnd"/>
      <w:r w:rsidRPr="005A2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«КАМСТРОЙТЕХ» (ИНН 4101147737, ОГРН 1114101006249) </w:t>
      </w:r>
      <w:r w:rsidRPr="007A7A24">
        <w:rPr>
          <w:sz w:val="28"/>
          <w:szCs w:val="28"/>
        </w:rPr>
        <w:t xml:space="preserve"> от </w:t>
      </w:r>
      <w:r>
        <w:rPr>
          <w:sz w:val="28"/>
          <w:szCs w:val="28"/>
        </w:rPr>
        <w:t>11.06.</w:t>
      </w:r>
      <w:r w:rsidRPr="007A7A24">
        <w:rPr>
          <w:sz w:val="28"/>
          <w:szCs w:val="28"/>
        </w:rPr>
        <w:t>2019 г.</w:t>
      </w:r>
      <w:r>
        <w:rPr>
          <w:sz w:val="28"/>
          <w:szCs w:val="28"/>
        </w:rPr>
        <w:t xml:space="preserve"> </w:t>
      </w:r>
      <w:r w:rsidRPr="00161DC0">
        <w:rPr>
          <w:sz w:val="28"/>
          <w:szCs w:val="28"/>
        </w:rPr>
        <w:t>о  приёме в члены Союза строителей Камчатки, документы, подтверждающие</w:t>
      </w:r>
      <w:r w:rsidRPr="001A3538">
        <w:rPr>
          <w:sz w:val="28"/>
          <w:szCs w:val="28"/>
        </w:rPr>
        <w:t xml:space="preserve"> соответствие данного юридического  лица  требованиям  членства в Союзе строителей  </w:t>
      </w:r>
      <w:r w:rsidRPr="00161DC0">
        <w:rPr>
          <w:sz w:val="28"/>
          <w:szCs w:val="28"/>
        </w:rPr>
        <w:t xml:space="preserve">Камчатки  в  целях осуществления  строительства, реконструкции,  капитального  ремонта,  сноса  объектов   капитального   строительства, стоимость которого по одному договору  не  превышает   шестьдесят  миллионов  рублей  (1 уровень  ответственности), акт контрольной проверки от </w:t>
      </w:r>
      <w:r>
        <w:rPr>
          <w:sz w:val="28"/>
          <w:szCs w:val="28"/>
        </w:rPr>
        <w:t>26</w:t>
      </w:r>
      <w:r w:rsidRPr="00161DC0">
        <w:rPr>
          <w:sz w:val="28"/>
          <w:szCs w:val="28"/>
        </w:rPr>
        <w:t>.06.2019 г., рекомендации Контрольной</w:t>
      </w:r>
      <w:r w:rsidRPr="001A3538">
        <w:rPr>
          <w:sz w:val="28"/>
          <w:szCs w:val="28"/>
        </w:rPr>
        <w:t xml:space="preserve"> комиссии (протокол № </w:t>
      </w:r>
      <w:r>
        <w:rPr>
          <w:sz w:val="28"/>
          <w:szCs w:val="28"/>
        </w:rPr>
        <w:t>14</w:t>
      </w:r>
      <w:r w:rsidRPr="001A3538">
        <w:rPr>
          <w:sz w:val="28"/>
          <w:szCs w:val="28"/>
        </w:rPr>
        <w:t xml:space="preserve"> от </w:t>
      </w:r>
      <w:r>
        <w:rPr>
          <w:sz w:val="28"/>
          <w:szCs w:val="28"/>
        </w:rPr>
        <w:t>27.06.</w:t>
      </w:r>
      <w:r w:rsidRPr="001A3538">
        <w:rPr>
          <w:sz w:val="28"/>
          <w:szCs w:val="28"/>
        </w:rPr>
        <w:t xml:space="preserve">2019 г.), </w:t>
      </w:r>
    </w:p>
    <w:p w14:paraId="6DC6BAEF" w14:textId="77777777" w:rsidR="00B01FBA" w:rsidRDefault="00B01FBA" w:rsidP="00F5047D">
      <w:pPr>
        <w:tabs>
          <w:tab w:val="left" w:pos="284"/>
        </w:tabs>
        <w:ind w:right="-3" w:firstLine="567"/>
        <w:contextualSpacing/>
        <w:jc w:val="both"/>
        <w:rPr>
          <w:sz w:val="28"/>
          <w:szCs w:val="28"/>
        </w:rPr>
      </w:pPr>
    </w:p>
    <w:p w14:paraId="7BFE4EB8" w14:textId="77777777" w:rsidR="00B01FBA" w:rsidRDefault="00B01FBA" w:rsidP="00F5047D">
      <w:pPr>
        <w:tabs>
          <w:tab w:val="left" w:pos="284"/>
        </w:tabs>
        <w:ind w:right="-3" w:firstLine="567"/>
        <w:contextualSpacing/>
        <w:jc w:val="both"/>
        <w:rPr>
          <w:sz w:val="28"/>
          <w:szCs w:val="28"/>
        </w:rPr>
      </w:pPr>
    </w:p>
    <w:p w14:paraId="661ED843" w14:textId="77777777" w:rsidR="00F5047D" w:rsidRDefault="00F5047D" w:rsidP="00F5047D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>р</w:t>
      </w:r>
      <w:r w:rsidRPr="001A3538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п. 1 ч. 7,  ч.12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ст. 55.6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Градостроительного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РФ,    </w:t>
      </w:r>
    </w:p>
    <w:p w14:paraId="485B6013" w14:textId="77777777" w:rsidR="00F5047D" w:rsidRPr="001A3538" w:rsidRDefault="00F5047D" w:rsidP="00F5047D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принять  </w:t>
      </w:r>
      <w:r>
        <w:rPr>
          <w:sz w:val="28"/>
          <w:szCs w:val="28"/>
        </w:rPr>
        <w:t xml:space="preserve">общество с ограниченной ответственностью «КАМСТРОЙТЕХ» (ИНН 4101147737, ОГРН 1114101006249) </w:t>
      </w:r>
      <w:r w:rsidRPr="001A3538">
        <w:rPr>
          <w:sz w:val="28"/>
          <w:szCs w:val="28"/>
        </w:rPr>
        <w:t>в  члены  Союза   строителей   Камчатки, согласно заявлению.</w:t>
      </w:r>
    </w:p>
    <w:p w14:paraId="74819BA8" w14:textId="77777777" w:rsidR="00F5047D" w:rsidRPr="001A3538" w:rsidRDefault="00F5047D" w:rsidP="00F5047D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Настоящее  решение  вступает в силу со дня уплаты юридическим лицом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в полном объеме взносов, указанных в  ч. 11 ст. 55.6 Градостроительного   кодекса РФ.     </w:t>
      </w:r>
    </w:p>
    <w:p w14:paraId="2B3D654F" w14:textId="77777777" w:rsidR="00F5047D" w:rsidRPr="001A3538" w:rsidRDefault="00F5047D" w:rsidP="00F5047D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14:paraId="6D64431D" w14:textId="77777777" w:rsidR="002408DE" w:rsidRDefault="00F5047D" w:rsidP="00F5047D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>Решение принято единогласно</w:t>
      </w:r>
      <w:r w:rsidR="005223B5">
        <w:rPr>
          <w:sz w:val="28"/>
          <w:szCs w:val="28"/>
        </w:rPr>
        <w:t>.</w:t>
      </w:r>
    </w:p>
    <w:p w14:paraId="3A6FB150" w14:textId="77777777" w:rsidR="0052201E" w:rsidRDefault="0052201E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69F2149D" w14:textId="77777777" w:rsidR="005A71E0" w:rsidRDefault="005A71E0" w:rsidP="00CD1538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3. </w:t>
      </w:r>
      <w:r w:rsidRPr="00034119">
        <w:rPr>
          <w:rFonts w:eastAsia="Arial Unicode MS"/>
          <w:kern w:val="1"/>
          <w:sz w:val="28"/>
          <w:szCs w:val="28"/>
        </w:rPr>
        <w:t xml:space="preserve">СЛУШАЛИ: </w:t>
      </w:r>
      <w:r>
        <w:rPr>
          <w:bCs/>
          <w:sz w:val="28"/>
          <w:szCs w:val="28"/>
        </w:rPr>
        <w:t xml:space="preserve">Старова Г.Н. о ходатайствах </w:t>
      </w:r>
      <w:r>
        <w:rPr>
          <w:sz w:val="28"/>
          <w:szCs w:val="28"/>
        </w:rPr>
        <w:t xml:space="preserve">членов </w:t>
      </w:r>
      <w:r>
        <w:rPr>
          <w:bCs/>
          <w:sz w:val="28"/>
          <w:szCs w:val="28"/>
        </w:rPr>
        <w:t>Союза строителей</w:t>
      </w:r>
      <w:r w:rsidR="00B01FBA">
        <w:rPr>
          <w:bCs/>
          <w:sz w:val="28"/>
          <w:szCs w:val="28"/>
        </w:rPr>
        <w:t xml:space="preserve"> Камчатки</w:t>
      </w: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>ООО  «Магнат-Строй», ООО «</w:t>
      </w:r>
      <w:proofErr w:type="spellStart"/>
      <w:r>
        <w:rPr>
          <w:sz w:val="28"/>
          <w:szCs w:val="28"/>
        </w:rPr>
        <w:t>РегионСтройПлюс</w:t>
      </w:r>
      <w:proofErr w:type="spellEnd"/>
      <w:r>
        <w:rPr>
          <w:sz w:val="28"/>
          <w:szCs w:val="28"/>
        </w:rPr>
        <w:t>», «АО «Озерновский РКЗ</w:t>
      </w:r>
      <w:r w:rsidR="00B01FBA">
        <w:rPr>
          <w:sz w:val="28"/>
          <w:szCs w:val="28"/>
        </w:rPr>
        <w:t xml:space="preserve"> №55</w:t>
      </w:r>
      <w:r>
        <w:rPr>
          <w:sz w:val="28"/>
          <w:szCs w:val="28"/>
        </w:rPr>
        <w:t>»</w:t>
      </w:r>
      <w:r w:rsidR="00B81408">
        <w:rPr>
          <w:sz w:val="28"/>
          <w:szCs w:val="28"/>
        </w:rPr>
        <w:t>, ООО «Камчатская энергостроительная компания»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награждении работников </w:t>
      </w:r>
      <w:r w:rsidRPr="0048352F">
        <w:rPr>
          <w:spacing w:val="-6"/>
          <w:sz w:val="28"/>
          <w:szCs w:val="28"/>
        </w:rPr>
        <w:t>в честь профессионального праздника Дня строителя</w:t>
      </w:r>
      <w:r w:rsidRPr="00B9470A">
        <w:rPr>
          <w:sz w:val="28"/>
          <w:szCs w:val="28"/>
        </w:rPr>
        <w:t xml:space="preserve"> </w:t>
      </w:r>
      <w:r w:rsidRPr="0048352F">
        <w:rPr>
          <w:sz w:val="28"/>
          <w:szCs w:val="28"/>
        </w:rPr>
        <w:t>Почетной г</w:t>
      </w:r>
      <w:r>
        <w:rPr>
          <w:sz w:val="28"/>
          <w:szCs w:val="28"/>
        </w:rPr>
        <w:t>рамотой Союза «Саморегулируемая организация строителей Камчатки»</w:t>
      </w:r>
      <w:r>
        <w:rPr>
          <w:bCs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</w:t>
      </w:r>
      <w:r w:rsidRPr="0023713A">
        <w:rPr>
          <w:spacing w:val="-6"/>
          <w:sz w:val="28"/>
          <w:szCs w:val="28"/>
        </w:rPr>
        <w:t xml:space="preserve">а </w:t>
      </w:r>
      <w:r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обязанностей.</w:t>
      </w:r>
    </w:p>
    <w:p w14:paraId="070DC0FA" w14:textId="77777777" w:rsidR="005A71E0" w:rsidRDefault="005A71E0" w:rsidP="00CD1538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</w:p>
    <w:p w14:paraId="35B0E68D" w14:textId="77777777" w:rsidR="005A71E0" w:rsidRDefault="005A71E0" w:rsidP="00CD1538">
      <w:pPr>
        <w:jc w:val="both"/>
        <w:rPr>
          <w:rFonts w:eastAsia="Arial Unicode MS"/>
          <w:kern w:val="1"/>
          <w:sz w:val="28"/>
          <w:szCs w:val="28"/>
        </w:rPr>
      </w:pPr>
      <w:r w:rsidRPr="00CA7AEB">
        <w:rPr>
          <w:sz w:val="28"/>
          <w:szCs w:val="28"/>
        </w:rPr>
        <w:t>РЕШИЛИ:</w:t>
      </w:r>
      <w:r>
        <w:rPr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З</w:t>
      </w:r>
      <w:r w:rsidRPr="0023713A">
        <w:rPr>
          <w:spacing w:val="-6"/>
          <w:sz w:val="28"/>
          <w:szCs w:val="28"/>
        </w:rPr>
        <w:t xml:space="preserve">а </w:t>
      </w:r>
      <w:r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  и в связи с празднованием Дня строителя наградить Почетной грамотой следующих работников:</w:t>
      </w:r>
    </w:p>
    <w:p w14:paraId="5E897DBF" w14:textId="77777777" w:rsidR="005A71E0" w:rsidRDefault="005A71E0" w:rsidP="00CD1538">
      <w:pPr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-Тараненко Сергея Николаевича – производителя работ ООО «Магнат-Строй»;</w:t>
      </w:r>
    </w:p>
    <w:p w14:paraId="5BA9F003" w14:textId="77777777" w:rsidR="005A71E0" w:rsidRDefault="005A71E0" w:rsidP="00CD1538">
      <w:pPr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-</w:t>
      </w:r>
      <w:proofErr w:type="spellStart"/>
      <w:r>
        <w:rPr>
          <w:rFonts w:eastAsia="Arial Unicode MS"/>
          <w:kern w:val="1"/>
          <w:sz w:val="28"/>
          <w:szCs w:val="28"/>
        </w:rPr>
        <w:t>Тимерзярова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Данила </w:t>
      </w:r>
      <w:proofErr w:type="spellStart"/>
      <w:r>
        <w:rPr>
          <w:rFonts w:eastAsia="Arial Unicode MS"/>
          <w:kern w:val="1"/>
          <w:sz w:val="28"/>
          <w:szCs w:val="28"/>
        </w:rPr>
        <w:t>Миннеханов</w:t>
      </w:r>
      <w:r w:rsidR="00D84F06">
        <w:rPr>
          <w:rFonts w:eastAsia="Arial Unicode MS"/>
          <w:kern w:val="1"/>
          <w:sz w:val="28"/>
          <w:szCs w:val="28"/>
        </w:rPr>
        <w:t>и</w:t>
      </w:r>
      <w:r>
        <w:rPr>
          <w:rFonts w:eastAsia="Arial Unicode MS"/>
          <w:kern w:val="1"/>
          <w:sz w:val="28"/>
          <w:szCs w:val="28"/>
        </w:rPr>
        <w:t>ча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– инженера-электрика ООО «Магнат-Строй»;</w:t>
      </w:r>
    </w:p>
    <w:p w14:paraId="216984F3" w14:textId="77777777" w:rsidR="005A71E0" w:rsidRDefault="005A71E0" w:rsidP="00CD1538">
      <w:pPr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-Глущук Павла Борисовича –производителя работ ООО «Магнат-Строй»;</w:t>
      </w:r>
    </w:p>
    <w:p w14:paraId="681E1A4B" w14:textId="77777777" w:rsidR="005A71E0" w:rsidRDefault="005A71E0" w:rsidP="00CD1538">
      <w:pPr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-Горяйнова Владимира Сергеевича – бетонщика ООО «</w:t>
      </w:r>
      <w:proofErr w:type="spellStart"/>
      <w:r>
        <w:rPr>
          <w:rFonts w:eastAsia="Arial Unicode MS"/>
          <w:kern w:val="1"/>
          <w:sz w:val="28"/>
          <w:szCs w:val="28"/>
        </w:rPr>
        <w:t>РегионСтрой</w:t>
      </w:r>
      <w:proofErr w:type="spellEnd"/>
      <w:r w:rsidR="00D84F06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Плюс»;</w:t>
      </w:r>
    </w:p>
    <w:p w14:paraId="65E39C0A" w14:textId="77777777" w:rsidR="005A71E0" w:rsidRDefault="005A71E0" w:rsidP="00CD1538">
      <w:pPr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-</w:t>
      </w:r>
      <w:r w:rsidR="00B037D0">
        <w:rPr>
          <w:rFonts w:eastAsia="Arial Unicode MS"/>
          <w:kern w:val="1"/>
          <w:sz w:val="28"/>
          <w:szCs w:val="28"/>
        </w:rPr>
        <w:t>Кузьмина Александра</w:t>
      </w:r>
      <w:r w:rsidR="002D7863">
        <w:rPr>
          <w:rFonts w:eastAsia="Arial Unicode MS"/>
          <w:kern w:val="1"/>
          <w:sz w:val="28"/>
          <w:szCs w:val="28"/>
        </w:rPr>
        <w:t xml:space="preserve"> Игоревича – плотника-бетонщика ремонтно-строительного участка АО «Озерновский рыбоконсервный завод №55»;</w:t>
      </w:r>
    </w:p>
    <w:p w14:paraId="67E621F1" w14:textId="77777777" w:rsidR="002D7863" w:rsidRDefault="002D7863" w:rsidP="00CD1538">
      <w:pPr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-Огородникова Александра Сергеевича</w:t>
      </w:r>
      <w:r w:rsidR="00110D91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- заместителя генерального директора по строительству АО «Озерно</w:t>
      </w:r>
      <w:r w:rsidR="00B81408">
        <w:rPr>
          <w:rFonts w:eastAsia="Arial Unicode MS"/>
          <w:kern w:val="1"/>
          <w:sz w:val="28"/>
          <w:szCs w:val="28"/>
        </w:rPr>
        <w:t>вский рыбоконсервный завод №55»;</w:t>
      </w:r>
    </w:p>
    <w:p w14:paraId="02B1137D" w14:textId="77777777" w:rsidR="00B81408" w:rsidRDefault="00B81408" w:rsidP="00CD1538">
      <w:pPr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-Позднякова Кирилла Анатольевича – мастера строительных и монтажных работ ООО «</w:t>
      </w:r>
      <w:r>
        <w:rPr>
          <w:sz w:val="28"/>
          <w:szCs w:val="28"/>
        </w:rPr>
        <w:t>Камчатская энергостроительная компания».</w:t>
      </w:r>
    </w:p>
    <w:p w14:paraId="5E455C54" w14:textId="77777777" w:rsidR="00757501" w:rsidRPr="001A3538" w:rsidRDefault="00757501" w:rsidP="00757501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14:paraId="25F3EC05" w14:textId="77777777" w:rsidR="00757501" w:rsidRDefault="00757501" w:rsidP="00757501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>Решение принято единогласно</w:t>
      </w:r>
    </w:p>
    <w:p w14:paraId="19B23CB5" w14:textId="77777777" w:rsidR="00F5047D" w:rsidRDefault="00F5047D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65CFAAC4" w14:textId="77777777" w:rsidR="00F5047D" w:rsidRDefault="00F5047D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6AD71830" w14:textId="77777777" w:rsidR="00214D6C" w:rsidRDefault="00214D6C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58C7D45C" w14:textId="77777777" w:rsidR="005C7561" w:rsidRPr="000850A6" w:rsidRDefault="00F356ED" w:rsidP="00CD153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</w:t>
      </w:r>
      <w:r w:rsidR="00D268A9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      </w:t>
      </w:r>
      <w:r w:rsidR="005C7561" w:rsidRPr="000766D1">
        <w:rPr>
          <w:sz w:val="28"/>
          <w:szCs w:val="28"/>
        </w:rPr>
        <w:t xml:space="preserve">      </w:t>
      </w:r>
      <w:r w:rsidR="007F3204">
        <w:rPr>
          <w:sz w:val="28"/>
          <w:szCs w:val="28"/>
        </w:rPr>
        <w:t xml:space="preserve">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14:paraId="052AAF0F" w14:textId="77777777" w:rsidR="000850A6" w:rsidRPr="00111FD2" w:rsidRDefault="000850A6" w:rsidP="00CD1538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18A7990" w14:textId="77777777" w:rsidR="000850A6" w:rsidRPr="000850A6" w:rsidRDefault="005C7561" w:rsidP="00CD1538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</w:t>
      </w:r>
      <w:r w:rsidR="00D268A9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        </w:t>
      </w:r>
      <w:r w:rsidR="00AC00A2">
        <w:rPr>
          <w:sz w:val="28"/>
          <w:szCs w:val="28"/>
        </w:rPr>
        <w:t xml:space="preserve">   </w:t>
      </w:r>
      <w:r w:rsidR="000850A6" w:rsidRPr="00D22C5F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214D6C">
      <w:pgSz w:w="11906" w:h="16838"/>
      <w:pgMar w:top="993" w:right="851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DDDB" w14:textId="77777777" w:rsidR="002F52D6" w:rsidRDefault="002F52D6" w:rsidP="00510FF4">
      <w:r>
        <w:separator/>
      </w:r>
    </w:p>
  </w:endnote>
  <w:endnote w:type="continuationSeparator" w:id="0">
    <w:p w14:paraId="5406D889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5C1C" w14:textId="77777777" w:rsidR="002F52D6" w:rsidRDefault="002F52D6" w:rsidP="00510FF4">
      <w:r>
        <w:separator/>
      </w:r>
    </w:p>
  </w:footnote>
  <w:footnote w:type="continuationSeparator" w:id="0">
    <w:p w14:paraId="04AA4FC7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73515285">
    <w:abstractNumId w:val="0"/>
  </w:num>
  <w:num w:numId="2" w16cid:durableId="1580598263">
    <w:abstractNumId w:val="1"/>
  </w:num>
  <w:num w:numId="3" w16cid:durableId="271784288">
    <w:abstractNumId w:val="4"/>
  </w:num>
  <w:num w:numId="4" w16cid:durableId="573707098">
    <w:abstractNumId w:val="2"/>
  </w:num>
  <w:num w:numId="5" w16cid:durableId="262690376">
    <w:abstractNumId w:val="3"/>
  </w:num>
  <w:num w:numId="6" w16cid:durableId="849294284">
    <w:abstractNumId w:val="5"/>
  </w:num>
  <w:num w:numId="7" w16cid:durableId="1115056266">
    <w:abstractNumId w:val="7"/>
  </w:num>
  <w:num w:numId="8" w16cid:durableId="65661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6EF7"/>
    <w:rsid w:val="00024727"/>
    <w:rsid w:val="00025BB1"/>
    <w:rsid w:val="00027034"/>
    <w:rsid w:val="00035553"/>
    <w:rsid w:val="000420BF"/>
    <w:rsid w:val="00045CE2"/>
    <w:rsid w:val="00046582"/>
    <w:rsid w:val="00054FF4"/>
    <w:rsid w:val="00061988"/>
    <w:rsid w:val="000628D7"/>
    <w:rsid w:val="0007177A"/>
    <w:rsid w:val="000766D1"/>
    <w:rsid w:val="000801D3"/>
    <w:rsid w:val="0008111A"/>
    <w:rsid w:val="00081532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D1896"/>
    <w:rsid w:val="000D39FB"/>
    <w:rsid w:val="000E1725"/>
    <w:rsid w:val="000E2087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14D6C"/>
    <w:rsid w:val="002259FF"/>
    <w:rsid w:val="00230511"/>
    <w:rsid w:val="002305A9"/>
    <w:rsid w:val="002408DE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713B"/>
    <w:rsid w:val="002D7863"/>
    <w:rsid w:val="002E067A"/>
    <w:rsid w:val="002E5D84"/>
    <w:rsid w:val="002F52D6"/>
    <w:rsid w:val="00302B31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46CCF"/>
    <w:rsid w:val="00351533"/>
    <w:rsid w:val="00356055"/>
    <w:rsid w:val="00361DC9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564E"/>
    <w:rsid w:val="004973DF"/>
    <w:rsid w:val="004A059B"/>
    <w:rsid w:val="004C4574"/>
    <w:rsid w:val="004D3268"/>
    <w:rsid w:val="004D5026"/>
    <w:rsid w:val="004E05C8"/>
    <w:rsid w:val="00505B83"/>
    <w:rsid w:val="0050741D"/>
    <w:rsid w:val="00507DCF"/>
    <w:rsid w:val="00510FF4"/>
    <w:rsid w:val="0051128A"/>
    <w:rsid w:val="0052201E"/>
    <w:rsid w:val="005223B5"/>
    <w:rsid w:val="005226D7"/>
    <w:rsid w:val="00531CD1"/>
    <w:rsid w:val="005363AF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7561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330D"/>
    <w:rsid w:val="006A4FF4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168BF"/>
    <w:rsid w:val="00722795"/>
    <w:rsid w:val="00733339"/>
    <w:rsid w:val="00734DC9"/>
    <w:rsid w:val="00735448"/>
    <w:rsid w:val="00741AA3"/>
    <w:rsid w:val="00751315"/>
    <w:rsid w:val="0075240B"/>
    <w:rsid w:val="00752B0C"/>
    <w:rsid w:val="00757501"/>
    <w:rsid w:val="00761C14"/>
    <w:rsid w:val="00767E68"/>
    <w:rsid w:val="0077053D"/>
    <w:rsid w:val="007829A3"/>
    <w:rsid w:val="00795588"/>
    <w:rsid w:val="007966F4"/>
    <w:rsid w:val="007A07B1"/>
    <w:rsid w:val="007B58EF"/>
    <w:rsid w:val="007D498A"/>
    <w:rsid w:val="007E51B8"/>
    <w:rsid w:val="007F0B38"/>
    <w:rsid w:val="007F2718"/>
    <w:rsid w:val="007F3204"/>
    <w:rsid w:val="007F43F9"/>
    <w:rsid w:val="00821E83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76FDF"/>
    <w:rsid w:val="0088272D"/>
    <w:rsid w:val="00893456"/>
    <w:rsid w:val="0089454C"/>
    <w:rsid w:val="00895653"/>
    <w:rsid w:val="008962BE"/>
    <w:rsid w:val="008A3628"/>
    <w:rsid w:val="008A40E5"/>
    <w:rsid w:val="008B371C"/>
    <w:rsid w:val="008E0CDB"/>
    <w:rsid w:val="008F42D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3F72"/>
    <w:rsid w:val="00996757"/>
    <w:rsid w:val="009A0D87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3F88"/>
    <w:rsid w:val="00A37471"/>
    <w:rsid w:val="00A40E06"/>
    <w:rsid w:val="00A441F3"/>
    <w:rsid w:val="00A57633"/>
    <w:rsid w:val="00A614AC"/>
    <w:rsid w:val="00A73EDA"/>
    <w:rsid w:val="00A755C1"/>
    <w:rsid w:val="00A9339A"/>
    <w:rsid w:val="00AB329F"/>
    <w:rsid w:val="00AC00A2"/>
    <w:rsid w:val="00AC24ED"/>
    <w:rsid w:val="00AD2EBA"/>
    <w:rsid w:val="00AD4E4B"/>
    <w:rsid w:val="00AD5CD6"/>
    <w:rsid w:val="00AF12D6"/>
    <w:rsid w:val="00B01FBA"/>
    <w:rsid w:val="00B022D4"/>
    <w:rsid w:val="00B037D0"/>
    <w:rsid w:val="00B26161"/>
    <w:rsid w:val="00B31F74"/>
    <w:rsid w:val="00B379AB"/>
    <w:rsid w:val="00B45490"/>
    <w:rsid w:val="00B46F02"/>
    <w:rsid w:val="00B5417B"/>
    <w:rsid w:val="00B63372"/>
    <w:rsid w:val="00B72F88"/>
    <w:rsid w:val="00B81408"/>
    <w:rsid w:val="00B87207"/>
    <w:rsid w:val="00B96A04"/>
    <w:rsid w:val="00B97CDE"/>
    <w:rsid w:val="00BA0CFB"/>
    <w:rsid w:val="00BA7503"/>
    <w:rsid w:val="00BB6593"/>
    <w:rsid w:val="00BC5544"/>
    <w:rsid w:val="00BD12B1"/>
    <w:rsid w:val="00BE1FC5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358A5"/>
    <w:rsid w:val="00C369F5"/>
    <w:rsid w:val="00C424F1"/>
    <w:rsid w:val="00C50AD5"/>
    <w:rsid w:val="00C5727A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2372"/>
    <w:rsid w:val="00CC3F35"/>
    <w:rsid w:val="00CC4018"/>
    <w:rsid w:val="00CD1538"/>
    <w:rsid w:val="00CD2AD0"/>
    <w:rsid w:val="00CD59B1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268A9"/>
    <w:rsid w:val="00D32445"/>
    <w:rsid w:val="00D40C03"/>
    <w:rsid w:val="00D40D4F"/>
    <w:rsid w:val="00D56AAE"/>
    <w:rsid w:val="00D6129D"/>
    <w:rsid w:val="00D679C5"/>
    <w:rsid w:val="00D679E7"/>
    <w:rsid w:val="00D70EAC"/>
    <w:rsid w:val="00D75B6E"/>
    <w:rsid w:val="00D84F06"/>
    <w:rsid w:val="00D91444"/>
    <w:rsid w:val="00D93942"/>
    <w:rsid w:val="00D94DFF"/>
    <w:rsid w:val="00D96D69"/>
    <w:rsid w:val="00DB27A2"/>
    <w:rsid w:val="00DC24C7"/>
    <w:rsid w:val="00DF1487"/>
    <w:rsid w:val="00DF33E1"/>
    <w:rsid w:val="00E00767"/>
    <w:rsid w:val="00E00803"/>
    <w:rsid w:val="00E022E5"/>
    <w:rsid w:val="00E03DEA"/>
    <w:rsid w:val="00E048B8"/>
    <w:rsid w:val="00E05E06"/>
    <w:rsid w:val="00E12DE6"/>
    <w:rsid w:val="00E21CEF"/>
    <w:rsid w:val="00E27B48"/>
    <w:rsid w:val="00E368E0"/>
    <w:rsid w:val="00E440B7"/>
    <w:rsid w:val="00E44DA3"/>
    <w:rsid w:val="00E52E0B"/>
    <w:rsid w:val="00E535A7"/>
    <w:rsid w:val="00E5415B"/>
    <w:rsid w:val="00E549CC"/>
    <w:rsid w:val="00E54DE6"/>
    <w:rsid w:val="00E55192"/>
    <w:rsid w:val="00E600BD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1EB2"/>
    <w:rsid w:val="00F123C3"/>
    <w:rsid w:val="00F12635"/>
    <w:rsid w:val="00F13903"/>
    <w:rsid w:val="00F15485"/>
    <w:rsid w:val="00F2574B"/>
    <w:rsid w:val="00F30C6C"/>
    <w:rsid w:val="00F356ED"/>
    <w:rsid w:val="00F5047D"/>
    <w:rsid w:val="00F53D20"/>
    <w:rsid w:val="00F61AE4"/>
    <w:rsid w:val="00F645CA"/>
    <w:rsid w:val="00F649EA"/>
    <w:rsid w:val="00F70CE8"/>
    <w:rsid w:val="00F70F5A"/>
    <w:rsid w:val="00F8632B"/>
    <w:rsid w:val="00FA6093"/>
    <w:rsid w:val="00FB476D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1A0D4C42"/>
  <w15:docId w15:val="{84F9CAA2-11F2-47C1-8D85-6051AA9B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36673BA0-BA46-4582-86FA-56763FC5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6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79</cp:revision>
  <cp:lastPrinted>2019-06-26T00:46:00Z</cp:lastPrinted>
  <dcterms:created xsi:type="dcterms:W3CDTF">2019-04-29T00:45:00Z</dcterms:created>
  <dcterms:modified xsi:type="dcterms:W3CDTF">2023-04-10T07:01:00Z</dcterms:modified>
</cp:coreProperties>
</file>