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1EE5" w14:textId="020C54F4" w:rsidR="008B58FB" w:rsidRPr="006428F8" w:rsidRDefault="008B58FB" w:rsidP="008B58FB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             </w:t>
      </w: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№ </w:t>
      </w:r>
      <w:r w:rsidR="00660B87">
        <w:rPr>
          <w:rFonts w:ascii="Times New Roman" w:hAnsi="Times New Roman" w:cs="Times New Roman"/>
          <w:b w:val="0"/>
          <w:color w:val="auto"/>
          <w:sz w:val="32"/>
          <w:szCs w:val="32"/>
        </w:rPr>
        <w:t>20</w:t>
      </w:r>
    </w:p>
    <w:p w14:paraId="7D4DFAC6" w14:textId="77777777" w:rsidR="008B58FB" w:rsidRPr="00303370" w:rsidRDefault="008B58FB" w:rsidP="008B58FB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339A77FD" w14:textId="77777777" w:rsidR="008B58FB" w:rsidRDefault="008B58FB" w:rsidP="008B58FB">
      <w:pPr>
        <w:shd w:val="clear" w:color="auto" w:fill="FFFFFF"/>
        <w:ind w:left="142" w:right="-2"/>
        <w:jc w:val="both"/>
        <w:rPr>
          <w:spacing w:val="-9"/>
        </w:rPr>
      </w:pPr>
    </w:p>
    <w:p w14:paraId="47F9FAB4" w14:textId="4D8CCDFF" w:rsidR="008B58FB" w:rsidRPr="00303370" w:rsidRDefault="008B58FB" w:rsidP="008B58FB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963700">
        <w:rPr>
          <w:spacing w:val="-9"/>
        </w:rPr>
        <w:t>05.10.</w:t>
      </w:r>
      <w:r w:rsidRPr="00303370">
        <w:rPr>
          <w:spacing w:val="-9"/>
        </w:rPr>
        <w:t>202</w:t>
      </w:r>
      <w:r>
        <w:rPr>
          <w:spacing w:val="-9"/>
        </w:rPr>
        <w:t>3</w:t>
      </w:r>
      <w:r w:rsidRPr="00303370">
        <w:rPr>
          <w:spacing w:val="-9"/>
        </w:rPr>
        <w:t xml:space="preserve"> г., </w:t>
      </w:r>
      <w:r>
        <w:rPr>
          <w:spacing w:val="-9"/>
        </w:rPr>
        <w:t>14</w:t>
      </w:r>
      <w:r w:rsidRPr="00303370">
        <w:rPr>
          <w:spacing w:val="-9"/>
        </w:rPr>
        <w:t xml:space="preserve"> ч. </w:t>
      </w:r>
      <w:r>
        <w:rPr>
          <w:spacing w:val="-9"/>
        </w:rPr>
        <w:t>3</w:t>
      </w:r>
      <w:r w:rsidRPr="00303370">
        <w:rPr>
          <w:spacing w:val="-9"/>
        </w:rPr>
        <w:t>0 мин.</w:t>
      </w:r>
    </w:p>
    <w:p w14:paraId="5C13A467" w14:textId="77777777" w:rsidR="008B58FB" w:rsidRDefault="008B58FB" w:rsidP="008B58FB">
      <w:pPr>
        <w:ind w:right="-2"/>
        <w:jc w:val="both"/>
      </w:pPr>
      <w:r w:rsidRPr="00303370">
        <w:rPr>
          <w:bCs/>
        </w:rPr>
        <w:t xml:space="preserve">Место проведения: г. Петропавловск-Камчатский, </w:t>
      </w:r>
      <w:r w:rsidRPr="00303370">
        <w:t xml:space="preserve">просп. Карла Маркса, д. 35, </w:t>
      </w:r>
      <w:proofErr w:type="spellStart"/>
      <w:r w:rsidRPr="00303370">
        <w:t>каб</w:t>
      </w:r>
      <w:proofErr w:type="spellEnd"/>
      <w:r w:rsidRPr="001B55B0">
        <w:t>. 405.</w:t>
      </w:r>
    </w:p>
    <w:p w14:paraId="7896FB86" w14:textId="77777777" w:rsidR="008B58FB" w:rsidRPr="003139C0" w:rsidRDefault="008B58FB" w:rsidP="008B58FB">
      <w:pPr>
        <w:ind w:right="-2"/>
        <w:jc w:val="both"/>
        <w:rPr>
          <w:b/>
          <w:bCs/>
          <w:sz w:val="16"/>
          <w:szCs w:val="16"/>
        </w:rPr>
      </w:pPr>
    </w:p>
    <w:p w14:paraId="533C4A66" w14:textId="77777777" w:rsidR="008B58FB" w:rsidRDefault="008B58FB" w:rsidP="00290DC8">
      <w:pPr>
        <w:spacing w:after="12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0A9AADBE" w14:textId="0D616980" w:rsidR="009826BE" w:rsidRPr="00A1305B" w:rsidRDefault="009826BE" w:rsidP="009826B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 А.</w:t>
      </w:r>
      <w:r w:rsidRPr="00A1305B">
        <w:rPr>
          <w:sz w:val="28"/>
          <w:szCs w:val="28"/>
        </w:rPr>
        <w:t xml:space="preserve">   </w:t>
      </w:r>
      <w:r>
        <w:rPr>
          <w:sz w:val="28"/>
          <w:szCs w:val="28"/>
        </w:rPr>
        <w:t>–</w:t>
      </w:r>
      <w:r w:rsidRPr="00A1305B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генеральный директор ООО «</w:t>
      </w:r>
      <w:proofErr w:type="spellStart"/>
      <w:r w:rsidRPr="0045119E">
        <w:rPr>
          <w:sz w:val="28"/>
          <w:szCs w:val="28"/>
        </w:rPr>
        <w:t>Камчаттеплострой</w:t>
      </w:r>
      <w:proofErr w:type="spellEnd"/>
      <w:r>
        <w:rPr>
          <w:sz w:val="28"/>
          <w:szCs w:val="28"/>
        </w:rPr>
        <w:t>»;</w:t>
      </w:r>
      <w:r w:rsidRPr="00A1305B">
        <w:rPr>
          <w:sz w:val="28"/>
          <w:szCs w:val="28"/>
        </w:rPr>
        <w:t xml:space="preserve"> </w:t>
      </w:r>
    </w:p>
    <w:p w14:paraId="4AFF1BAC" w14:textId="6D022FC3" w:rsidR="008B58FB" w:rsidRPr="00A1305B" w:rsidRDefault="008B58FB" w:rsidP="008B58FB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 xml:space="preserve">Воронов Н. В. </w:t>
      </w:r>
      <w:r w:rsidR="00290DC8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 -  генеральный директор ООО «Русский двор»;</w:t>
      </w:r>
    </w:p>
    <w:p w14:paraId="232B4A6B" w14:textId="5F6093B3" w:rsidR="00105948" w:rsidRDefault="00105948" w:rsidP="008B58FB">
      <w:pPr>
        <w:jc w:val="both"/>
        <w:rPr>
          <w:sz w:val="28"/>
          <w:szCs w:val="28"/>
        </w:rPr>
      </w:pPr>
      <w:r w:rsidRPr="007E13D1">
        <w:rPr>
          <w:sz w:val="28"/>
          <w:szCs w:val="28"/>
        </w:rPr>
        <w:t xml:space="preserve">Орлов А. А. </w:t>
      </w:r>
      <w:r>
        <w:rPr>
          <w:sz w:val="28"/>
          <w:szCs w:val="28"/>
        </w:rPr>
        <w:t xml:space="preserve">        </w:t>
      </w:r>
      <w:r w:rsidRPr="007E13D1">
        <w:rPr>
          <w:sz w:val="28"/>
          <w:szCs w:val="28"/>
        </w:rPr>
        <w:t>-  президент НП «Горнопромышленная ассоциация Камчатки»;</w:t>
      </w:r>
    </w:p>
    <w:p w14:paraId="090F3D0F" w14:textId="7C069266" w:rsidR="008B58FB" w:rsidRDefault="008B58FB" w:rsidP="008B58FB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>Рябов А.</w:t>
      </w:r>
      <w:r w:rsidRPr="004E4A51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А.   </w:t>
      </w:r>
      <w:r>
        <w:rPr>
          <w:sz w:val="28"/>
          <w:szCs w:val="28"/>
        </w:rPr>
        <w:t xml:space="preserve">  </w:t>
      </w:r>
      <w:r w:rsidRPr="00A1305B">
        <w:rPr>
          <w:sz w:val="28"/>
          <w:szCs w:val="28"/>
        </w:rPr>
        <w:t xml:space="preserve">  - генеральный директора ООО «</w:t>
      </w:r>
      <w:proofErr w:type="spellStart"/>
      <w:r w:rsidRPr="00A1305B">
        <w:rPr>
          <w:sz w:val="28"/>
          <w:szCs w:val="28"/>
        </w:rPr>
        <w:t>Дальэнергомонтаж</w:t>
      </w:r>
      <w:proofErr w:type="spellEnd"/>
      <w:r w:rsidRPr="00A1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1305B">
        <w:rPr>
          <w:sz w:val="28"/>
          <w:szCs w:val="28"/>
        </w:rPr>
        <w:t xml:space="preserve"> </w:t>
      </w:r>
    </w:p>
    <w:p w14:paraId="31D682E6" w14:textId="16AEBEAC" w:rsidR="00105948" w:rsidRDefault="008B58FB" w:rsidP="008B58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A1305B">
        <w:rPr>
          <w:sz w:val="28"/>
          <w:szCs w:val="28"/>
        </w:rPr>
        <w:t xml:space="preserve">Камчатка»;  </w:t>
      </w:r>
    </w:p>
    <w:p w14:paraId="3ADB0D3B" w14:textId="475AD605" w:rsidR="009826BE" w:rsidRPr="00A1305B" w:rsidRDefault="009826BE" w:rsidP="009826BE">
      <w:pPr>
        <w:jc w:val="both"/>
        <w:rPr>
          <w:sz w:val="28"/>
          <w:szCs w:val="28"/>
        </w:rPr>
      </w:pPr>
      <w:proofErr w:type="spellStart"/>
      <w:r w:rsidRPr="00A1305B">
        <w:rPr>
          <w:sz w:val="28"/>
          <w:szCs w:val="28"/>
        </w:rPr>
        <w:t>Шамоян</w:t>
      </w:r>
      <w:proofErr w:type="spellEnd"/>
      <w:r w:rsidRPr="00A1305B">
        <w:rPr>
          <w:sz w:val="28"/>
          <w:szCs w:val="28"/>
        </w:rPr>
        <w:t xml:space="preserve"> Р.Ф.  </w:t>
      </w:r>
      <w:r w:rsidR="00A5593C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 - председатель Камчатского регионального отделения обще</w:t>
      </w:r>
      <w:r w:rsidR="00A5593C">
        <w:rPr>
          <w:sz w:val="28"/>
          <w:szCs w:val="28"/>
        </w:rPr>
        <w:t>-</w:t>
      </w:r>
    </w:p>
    <w:p w14:paraId="00976AE0" w14:textId="699FE100" w:rsidR="009826BE" w:rsidRPr="00A1305B" w:rsidRDefault="009826BE" w:rsidP="009826BE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 xml:space="preserve">                         </w:t>
      </w:r>
      <w:r w:rsidR="00A5593C">
        <w:rPr>
          <w:sz w:val="28"/>
          <w:szCs w:val="28"/>
        </w:rPr>
        <w:t xml:space="preserve">  </w:t>
      </w:r>
      <w:r w:rsidRPr="00A1305B">
        <w:rPr>
          <w:sz w:val="28"/>
          <w:szCs w:val="28"/>
        </w:rPr>
        <w:t xml:space="preserve">  </w:t>
      </w:r>
      <w:r w:rsidR="00A5593C" w:rsidRPr="00A1305B">
        <w:rPr>
          <w:sz w:val="28"/>
          <w:szCs w:val="28"/>
        </w:rPr>
        <w:t>рос</w:t>
      </w:r>
      <w:r w:rsidRPr="00A1305B">
        <w:rPr>
          <w:sz w:val="28"/>
          <w:szCs w:val="28"/>
        </w:rPr>
        <w:t>сийской общественной организации «Деловая Россия»;</w:t>
      </w:r>
    </w:p>
    <w:p w14:paraId="5B9F30D4" w14:textId="48D59145" w:rsidR="008B58FB" w:rsidRDefault="008B58FB" w:rsidP="008B58FB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 xml:space="preserve">Шевченко </w:t>
      </w:r>
      <w:proofErr w:type="gramStart"/>
      <w:r w:rsidRPr="00A1305B">
        <w:rPr>
          <w:sz w:val="28"/>
          <w:szCs w:val="28"/>
        </w:rPr>
        <w:t>С.В.</w:t>
      </w:r>
      <w:proofErr w:type="gramEnd"/>
      <w:r w:rsidRPr="00A1305B">
        <w:rPr>
          <w:sz w:val="28"/>
          <w:szCs w:val="28"/>
        </w:rPr>
        <w:t xml:space="preserve"> - директор ООО «СИГМА-К».</w:t>
      </w:r>
    </w:p>
    <w:p w14:paraId="5D3B9F94" w14:textId="77777777" w:rsidR="00A5593C" w:rsidRDefault="00A5593C" w:rsidP="008B58FB">
      <w:pPr>
        <w:jc w:val="both"/>
        <w:rPr>
          <w:sz w:val="28"/>
          <w:szCs w:val="28"/>
        </w:rPr>
      </w:pPr>
    </w:p>
    <w:p w14:paraId="6251C190" w14:textId="6A0F1FA5" w:rsidR="008B58FB" w:rsidRPr="00980C23" w:rsidRDefault="008B58FB" w:rsidP="008B58FB">
      <w:pPr>
        <w:jc w:val="both"/>
        <w:rPr>
          <w:sz w:val="28"/>
          <w:szCs w:val="28"/>
        </w:rPr>
      </w:pPr>
      <w:r w:rsidRPr="00980C23">
        <w:rPr>
          <w:sz w:val="28"/>
          <w:szCs w:val="28"/>
        </w:rPr>
        <w:t xml:space="preserve">Присутствуют </w:t>
      </w:r>
      <w:r w:rsidR="00290DC8">
        <w:rPr>
          <w:sz w:val="28"/>
          <w:szCs w:val="28"/>
        </w:rPr>
        <w:t>6</w:t>
      </w:r>
      <w:r w:rsidRPr="00980C23">
        <w:rPr>
          <w:sz w:val="28"/>
          <w:szCs w:val="28"/>
        </w:rPr>
        <w:t xml:space="preserve"> членов Совета из </w:t>
      </w:r>
      <w:r w:rsidR="00290DC8">
        <w:rPr>
          <w:sz w:val="28"/>
          <w:szCs w:val="28"/>
        </w:rPr>
        <w:t>6</w:t>
      </w:r>
      <w:r w:rsidRPr="00980C23">
        <w:rPr>
          <w:sz w:val="28"/>
          <w:szCs w:val="28"/>
        </w:rPr>
        <w:t>. Кворум имеется.</w:t>
      </w:r>
    </w:p>
    <w:p w14:paraId="757B97D0" w14:textId="77777777" w:rsidR="008B58FB" w:rsidRDefault="008B58FB" w:rsidP="008B58FB">
      <w:pPr>
        <w:ind w:right="-2"/>
        <w:jc w:val="both"/>
        <w:rPr>
          <w:sz w:val="28"/>
          <w:szCs w:val="28"/>
        </w:rPr>
      </w:pPr>
    </w:p>
    <w:p w14:paraId="217BF2FC" w14:textId="77777777" w:rsidR="008B58FB" w:rsidRDefault="008B58FB" w:rsidP="008B58FB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Присутствуют:</w:t>
      </w:r>
    </w:p>
    <w:p w14:paraId="2B258118" w14:textId="77777777" w:rsidR="008B58FB" w:rsidRDefault="008B58FB" w:rsidP="008B58F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Старов Г.Н. – президент </w:t>
      </w:r>
      <w:r w:rsidRPr="00275345">
        <w:rPr>
          <w:sz w:val="28"/>
          <w:szCs w:val="28"/>
        </w:rPr>
        <w:t>Союза строителей Камчатки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8B58FB" w14:paraId="4AD00AAB" w14:textId="77777777" w:rsidTr="004C495A">
        <w:trPr>
          <w:trHeight w:val="153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5430B84" w14:textId="77777777" w:rsidR="008B58FB" w:rsidRDefault="008B58FB" w:rsidP="004C495A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1DA3F1" w14:textId="77777777" w:rsidR="008B58FB" w:rsidRDefault="008B58FB" w:rsidP="004C495A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42717FC" w14:textId="77777777" w:rsidR="008B58FB" w:rsidRDefault="008B58FB" w:rsidP="004C495A">
            <w:pPr>
              <w:ind w:right="140"/>
              <w:rPr>
                <w:sz w:val="28"/>
                <w:szCs w:val="28"/>
              </w:rPr>
            </w:pPr>
          </w:p>
        </w:tc>
      </w:tr>
    </w:tbl>
    <w:p w14:paraId="2A362015" w14:textId="77777777" w:rsidR="008B58FB" w:rsidRDefault="008B58FB" w:rsidP="008B58FB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Председатель заседания –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Воронов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Н. В., секретарь </w:t>
      </w:r>
      <w:r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С. В.</w:t>
      </w:r>
    </w:p>
    <w:p w14:paraId="797996EC" w14:textId="77777777" w:rsidR="008B58FB" w:rsidRDefault="008B58FB" w:rsidP="008B58FB">
      <w:pPr>
        <w:ind w:right="-2"/>
        <w:jc w:val="both"/>
        <w:rPr>
          <w:sz w:val="28"/>
          <w:szCs w:val="28"/>
        </w:rPr>
      </w:pPr>
    </w:p>
    <w:p w14:paraId="489FDF02" w14:textId="77777777" w:rsidR="008B58FB" w:rsidRPr="003139C0" w:rsidRDefault="008B58FB" w:rsidP="008B58FB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СЛУШАЛИ: председателя Совета Воронова Н. В., открывшего заседание Совета и предложившего утвердить повестку заседания.</w:t>
      </w:r>
    </w:p>
    <w:p w14:paraId="383B328F" w14:textId="77777777" w:rsidR="008B58FB" w:rsidRDefault="008B58FB" w:rsidP="008B58FB">
      <w:pPr>
        <w:suppressAutoHyphens w:val="0"/>
        <w:jc w:val="both"/>
        <w:rPr>
          <w:sz w:val="28"/>
          <w:szCs w:val="28"/>
        </w:rPr>
      </w:pPr>
    </w:p>
    <w:p w14:paraId="520F61D4" w14:textId="77777777" w:rsidR="008B58FB" w:rsidRDefault="008B58FB" w:rsidP="008B58FB">
      <w:pPr>
        <w:suppressAutoHyphens w:val="0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3328DF9A" w14:textId="77777777" w:rsidR="008B58FB" w:rsidRPr="00157E24" w:rsidRDefault="008B58FB" w:rsidP="008B58F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2A8">
        <w:rPr>
          <w:sz w:val="28"/>
          <w:szCs w:val="28"/>
        </w:rPr>
        <w:t xml:space="preserve"> </w:t>
      </w:r>
      <w:r w:rsidRPr="00157E24">
        <w:rPr>
          <w:sz w:val="28"/>
          <w:szCs w:val="28"/>
        </w:rPr>
        <w:t>О приеме в члены Союза строителей Камчатки.</w:t>
      </w:r>
    </w:p>
    <w:p w14:paraId="4216EBC4" w14:textId="2588ED04" w:rsidR="008B58FB" w:rsidRDefault="008B58FB" w:rsidP="008B58FB">
      <w:pPr>
        <w:jc w:val="both"/>
        <w:rPr>
          <w:sz w:val="28"/>
          <w:szCs w:val="28"/>
        </w:rPr>
      </w:pPr>
      <w:r w:rsidRPr="00157E24">
        <w:rPr>
          <w:sz w:val="28"/>
          <w:szCs w:val="28"/>
        </w:rPr>
        <w:t xml:space="preserve">    Докладчик </w:t>
      </w:r>
      <w:r>
        <w:rPr>
          <w:sz w:val="28"/>
          <w:szCs w:val="28"/>
        </w:rPr>
        <w:t>Старов Г.Н.</w:t>
      </w:r>
    </w:p>
    <w:p w14:paraId="1D0B5597" w14:textId="77777777" w:rsidR="008B58FB" w:rsidRPr="00996A7A" w:rsidRDefault="008B58FB" w:rsidP="008B58FB">
      <w:pPr>
        <w:tabs>
          <w:tab w:val="left" w:pos="-142"/>
          <w:tab w:val="left" w:pos="709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96A7A">
        <w:rPr>
          <w:sz w:val="28"/>
          <w:szCs w:val="28"/>
        </w:rPr>
        <w:t>О добровольном прекращении членства в Союзе строителей Камчатки.</w:t>
      </w:r>
    </w:p>
    <w:p w14:paraId="56DF3C26" w14:textId="77777777" w:rsidR="008B58FB" w:rsidRPr="00996A7A" w:rsidRDefault="008B58FB" w:rsidP="008B58FB">
      <w:pPr>
        <w:ind w:left="-142"/>
        <w:jc w:val="both"/>
        <w:rPr>
          <w:sz w:val="28"/>
          <w:szCs w:val="28"/>
        </w:rPr>
      </w:pPr>
      <w:r w:rsidRPr="00996A7A">
        <w:rPr>
          <w:sz w:val="28"/>
          <w:szCs w:val="28"/>
        </w:rPr>
        <w:t xml:space="preserve">      Докладчик Старов Г. Н.</w:t>
      </w:r>
    </w:p>
    <w:p w14:paraId="076330B7" w14:textId="77777777" w:rsidR="008B58FB" w:rsidRDefault="008B58FB" w:rsidP="008B58FB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6233A260" w14:textId="7BE7D1A9" w:rsidR="008B58FB" w:rsidRDefault="008B58FB" w:rsidP="008B58FB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 xml:space="preserve">РЕШИЛИ: </w:t>
      </w:r>
      <w:r>
        <w:rPr>
          <w:rFonts w:eastAsia="Arial Unicode MS"/>
          <w:kern w:val="1"/>
          <w:sz w:val="28"/>
          <w:szCs w:val="28"/>
        </w:rPr>
        <w:t>утвердить</w:t>
      </w:r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71E91836" w14:textId="77777777" w:rsidR="008B58FB" w:rsidRDefault="008B58FB" w:rsidP="008B58FB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1652B992" w14:textId="21AC8B8C" w:rsidR="008B58FB" w:rsidRPr="003139C0" w:rsidRDefault="008B58FB" w:rsidP="008B58FB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r w:rsidRPr="00ED7F70">
        <w:rPr>
          <w:sz w:val="28"/>
          <w:szCs w:val="28"/>
        </w:rPr>
        <w:t xml:space="preserve">РЕЗУЛЬТАТЫ ГОЛОСОВАНИЯ: </w:t>
      </w:r>
      <w:r w:rsidRPr="00980C23">
        <w:rPr>
          <w:sz w:val="28"/>
          <w:szCs w:val="28"/>
        </w:rPr>
        <w:t xml:space="preserve">«За»: </w:t>
      </w:r>
      <w:r w:rsidR="00290DC8">
        <w:rPr>
          <w:sz w:val="28"/>
          <w:szCs w:val="28"/>
        </w:rPr>
        <w:t>6</w:t>
      </w:r>
      <w:r w:rsidRPr="00980C23">
        <w:rPr>
          <w:sz w:val="28"/>
          <w:szCs w:val="28"/>
        </w:rPr>
        <w:t>; «</w:t>
      </w:r>
      <w:r w:rsidRPr="00ED7F70">
        <w:rPr>
          <w:sz w:val="28"/>
          <w:szCs w:val="28"/>
        </w:rPr>
        <w:t>Против»: 0; «Воздержались»: 0.</w:t>
      </w:r>
    </w:p>
    <w:p w14:paraId="7EA5C384" w14:textId="77777777" w:rsidR="008B58FB" w:rsidRDefault="008B58FB" w:rsidP="008B58FB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384AA8F9" w14:textId="77777777" w:rsidR="008B58FB" w:rsidRDefault="008B58FB" w:rsidP="008B58FB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2341226A" w14:textId="77777777" w:rsidR="008B58FB" w:rsidRDefault="008B58FB" w:rsidP="008B58FB">
      <w:pPr>
        <w:tabs>
          <w:tab w:val="left" w:pos="-142"/>
          <w:tab w:val="left" w:pos="0"/>
        </w:tabs>
        <w:ind w:right="-2"/>
        <w:jc w:val="both"/>
        <w:rPr>
          <w:sz w:val="28"/>
          <w:szCs w:val="28"/>
        </w:rPr>
      </w:pPr>
    </w:p>
    <w:p w14:paraId="1C60E324" w14:textId="6CB1ACE0" w:rsidR="00963700" w:rsidRPr="00963700" w:rsidRDefault="00963700" w:rsidP="00963700">
      <w:pPr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63700">
        <w:rPr>
          <w:sz w:val="28"/>
          <w:szCs w:val="28"/>
        </w:rPr>
        <w:t xml:space="preserve">. СЛУШАЛИ: </w:t>
      </w:r>
      <w:r>
        <w:rPr>
          <w:sz w:val="28"/>
          <w:szCs w:val="28"/>
        </w:rPr>
        <w:t xml:space="preserve">Старова </w:t>
      </w:r>
      <w:proofErr w:type="gramStart"/>
      <w:r>
        <w:rPr>
          <w:sz w:val="28"/>
          <w:szCs w:val="28"/>
        </w:rPr>
        <w:t>Г.Н.</w:t>
      </w:r>
      <w:proofErr w:type="gramEnd"/>
      <w:r w:rsidRPr="00963700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их</w:t>
      </w:r>
      <w:r w:rsidRPr="00963700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</w:t>
      </w:r>
      <w:r w:rsidRPr="00963700">
        <w:rPr>
          <w:sz w:val="28"/>
          <w:szCs w:val="28"/>
        </w:rPr>
        <w:t xml:space="preserve"> от    </w:t>
      </w:r>
    </w:p>
    <w:p w14:paraId="00969DBD" w14:textId="34B5E8B9" w:rsidR="00963700" w:rsidRDefault="00963700" w:rsidP="00963700">
      <w:pPr>
        <w:pStyle w:val="a4"/>
        <w:ind w:left="0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2A48">
        <w:rPr>
          <w:rFonts w:eastAsia="Arial Unicode MS"/>
          <w:kern w:val="1"/>
          <w:sz w:val="28"/>
          <w:szCs w:val="28"/>
        </w:rPr>
        <w:t>общества с ограниченной ответственностью «</w:t>
      </w:r>
      <w:r>
        <w:rPr>
          <w:rFonts w:eastAsia="Arial Unicode MS"/>
          <w:kern w:val="1"/>
          <w:sz w:val="28"/>
          <w:szCs w:val="28"/>
        </w:rPr>
        <w:t>Континент</w:t>
      </w:r>
      <w:r w:rsidRPr="001C2A48">
        <w:rPr>
          <w:rFonts w:eastAsia="Arial Unicode MS"/>
          <w:kern w:val="1"/>
          <w:sz w:val="28"/>
          <w:szCs w:val="28"/>
        </w:rPr>
        <w:t xml:space="preserve">» (ИНН </w:t>
      </w:r>
      <w:r w:rsidRPr="00480527">
        <w:rPr>
          <w:szCs w:val="28"/>
        </w:rPr>
        <w:t>410</w:t>
      </w:r>
      <w:r>
        <w:rPr>
          <w:szCs w:val="28"/>
        </w:rPr>
        <w:t>1189751</w:t>
      </w:r>
      <w:r w:rsidRPr="001C2A48">
        <w:rPr>
          <w:rFonts w:eastAsia="Arial Unicode MS"/>
          <w:kern w:val="1"/>
          <w:sz w:val="28"/>
          <w:szCs w:val="28"/>
        </w:rPr>
        <w:t xml:space="preserve">, ОГРН </w:t>
      </w:r>
      <w:r w:rsidRPr="003F036B">
        <w:rPr>
          <w:rFonts w:eastAsia="Arial Unicode MS"/>
          <w:kern w:val="1"/>
          <w:sz w:val="28"/>
          <w:szCs w:val="28"/>
        </w:rPr>
        <w:t>1</w:t>
      </w:r>
      <w:r>
        <w:rPr>
          <w:rFonts w:eastAsia="Arial Unicode MS"/>
          <w:kern w:val="1"/>
          <w:sz w:val="28"/>
          <w:szCs w:val="28"/>
        </w:rPr>
        <w:t>194101004382</w:t>
      </w:r>
      <w:r w:rsidRPr="001C2A48">
        <w:rPr>
          <w:rFonts w:eastAsia="Arial Unicode MS"/>
          <w:kern w:val="1"/>
          <w:sz w:val="28"/>
          <w:szCs w:val="28"/>
        </w:rPr>
        <w:t>),</w:t>
      </w:r>
    </w:p>
    <w:p w14:paraId="2D2E15CE" w14:textId="77777777" w:rsidR="00963700" w:rsidRPr="001C2A48" w:rsidRDefault="00963700" w:rsidP="00963700">
      <w:pPr>
        <w:pStyle w:val="a4"/>
        <w:ind w:left="0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общества с ограниченной ответственностью «Строительная компания «Развитие» (ИНН 2536323247, ОГРН 1202500010404),</w:t>
      </w:r>
    </w:p>
    <w:p w14:paraId="634FAD04" w14:textId="41ADD700" w:rsidR="00963700" w:rsidRDefault="00963700" w:rsidP="00963700">
      <w:pPr>
        <w:tabs>
          <w:tab w:val="left" w:pos="0"/>
          <w:tab w:val="left" w:pos="567"/>
        </w:tabs>
        <w:ind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 </w:t>
      </w:r>
      <w:r w:rsidRPr="00C06643">
        <w:rPr>
          <w:rFonts w:eastAsia="Arial Unicode MS"/>
          <w:kern w:val="2"/>
          <w:sz w:val="28"/>
          <w:szCs w:val="28"/>
        </w:rPr>
        <w:t xml:space="preserve">о приеме в члены Союза строителей Камчатки, а также о результатах рассмотрения   уполномоченными    лицами    исполнительного   органа   Союза </w:t>
      </w:r>
    </w:p>
    <w:p w14:paraId="63320C53" w14:textId="77777777" w:rsidR="00980C23" w:rsidRPr="00C06643" w:rsidRDefault="00980C23" w:rsidP="00963700">
      <w:pPr>
        <w:tabs>
          <w:tab w:val="left" w:pos="0"/>
          <w:tab w:val="left" w:pos="567"/>
        </w:tabs>
        <w:ind w:right="-2"/>
        <w:jc w:val="both"/>
        <w:rPr>
          <w:rFonts w:eastAsia="Arial Unicode MS"/>
          <w:kern w:val="2"/>
          <w:sz w:val="28"/>
          <w:szCs w:val="28"/>
        </w:rPr>
      </w:pPr>
    </w:p>
    <w:p w14:paraId="7B843102" w14:textId="7E7C6623" w:rsidR="002F4B75" w:rsidRDefault="00963700" w:rsidP="00963700">
      <w:pPr>
        <w:tabs>
          <w:tab w:val="left" w:pos="0"/>
        </w:tabs>
        <w:ind w:right="-2"/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строителей Камчатки и Контрольной комиссией Союза строителей Камчатки,</w:t>
      </w:r>
    </w:p>
    <w:p w14:paraId="02AD60E7" w14:textId="177B1990" w:rsidR="00963700" w:rsidRDefault="00963700" w:rsidP="00963700">
      <w:pPr>
        <w:tabs>
          <w:tab w:val="left" w:pos="0"/>
        </w:tabs>
        <w:ind w:right="-2"/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>
        <w:rPr>
          <w:rFonts w:eastAsia="Arial Unicode MS"/>
          <w:kern w:val="2"/>
          <w:sz w:val="28"/>
          <w:szCs w:val="28"/>
        </w:rPr>
        <w:t xml:space="preserve">и </w:t>
      </w:r>
      <w:r w:rsidRPr="00C06643">
        <w:rPr>
          <w:rFonts w:eastAsia="Arial Unicode MS"/>
          <w:kern w:val="2"/>
          <w:sz w:val="28"/>
          <w:szCs w:val="28"/>
        </w:rPr>
        <w:t>юридическим</w:t>
      </w:r>
      <w:r>
        <w:rPr>
          <w:rFonts w:eastAsia="Arial Unicode MS"/>
          <w:kern w:val="2"/>
          <w:sz w:val="28"/>
          <w:szCs w:val="28"/>
        </w:rPr>
        <w:t>и</w:t>
      </w:r>
      <w:r w:rsidRPr="00C06643">
        <w:rPr>
          <w:rFonts w:eastAsia="Arial Unicode MS"/>
          <w:kern w:val="2"/>
          <w:sz w:val="28"/>
          <w:szCs w:val="28"/>
        </w:rPr>
        <w:t xml:space="preserve"> лиц</w:t>
      </w:r>
      <w:r>
        <w:rPr>
          <w:rFonts w:eastAsia="Arial Unicode MS"/>
          <w:kern w:val="2"/>
          <w:sz w:val="28"/>
          <w:szCs w:val="28"/>
        </w:rPr>
        <w:t xml:space="preserve">ами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BCDAFA4" w14:textId="77777777" w:rsidR="00963700" w:rsidRPr="005C6080" w:rsidRDefault="00963700" w:rsidP="00963700">
      <w:pPr>
        <w:tabs>
          <w:tab w:val="left" w:pos="0"/>
        </w:tabs>
        <w:ind w:right="-2"/>
        <w:jc w:val="both"/>
        <w:rPr>
          <w:rFonts w:eastAsia="Arial Unicode MS"/>
          <w:kern w:val="2"/>
          <w:sz w:val="28"/>
          <w:szCs w:val="28"/>
        </w:rPr>
      </w:pPr>
    </w:p>
    <w:p w14:paraId="2DE54311" w14:textId="77777777" w:rsidR="00963700" w:rsidRDefault="00963700" w:rsidP="0096370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РЕШИЛИ: </w:t>
      </w:r>
    </w:p>
    <w:p w14:paraId="506B275A" w14:textId="1CC423BD" w:rsidR="00963700" w:rsidRPr="00626F71" w:rsidRDefault="00A5593C" w:rsidP="00A5593C">
      <w:pPr>
        <w:pStyle w:val="a4"/>
        <w:tabs>
          <w:tab w:val="left" w:pos="0"/>
          <w:tab w:val="left" w:pos="567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963700">
        <w:rPr>
          <w:rFonts w:eastAsia="Arial Unicode MS"/>
          <w:kern w:val="2"/>
          <w:sz w:val="28"/>
          <w:szCs w:val="28"/>
        </w:rPr>
        <w:t xml:space="preserve">1.1. </w:t>
      </w:r>
      <w:r w:rsidR="00963700" w:rsidRPr="00626F71">
        <w:rPr>
          <w:rFonts w:eastAsia="Arial Unicode MS"/>
          <w:kern w:val="2"/>
          <w:sz w:val="28"/>
          <w:szCs w:val="28"/>
        </w:rPr>
        <w:t xml:space="preserve">Рассмотрев заявление общества с ограниченной ответственностью </w:t>
      </w:r>
      <w:r w:rsidR="00963700" w:rsidRPr="001C2A48">
        <w:rPr>
          <w:rFonts w:eastAsia="Arial Unicode MS"/>
          <w:kern w:val="1"/>
          <w:sz w:val="28"/>
          <w:szCs w:val="28"/>
        </w:rPr>
        <w:t>«</w:t>
      </w:r>
      <w:r w:rsidR="00963700">
        <w:rPr>
          <w:rFonts w:eastAsia="Arial Unicode MS"/>
          <w:kern w:val="1"/>
          <w:sz w:val="28"/>
          <w:szCs w:val="28"/>
        </w:rPr>
        <w:t>Континент</w:t>
      </w:r>
      <w:r w:rsidR="00963700" w:rsidRPr="001C2A48">
        <w:rPr>
          <w:rFonts w:eastAsia="Arial Unicode MS"/>
          <w:kern w:val="1"/>
          <w:sz w:val="28"/>
          <w:szCs w:val="28"/>
        </w:rPr>
        <w:t xml:space="preserve">» (ИНН </w:t>
      </w:r>
      <w:r w:rsidR="00963700" w:rsidRPr="00480527">
        <w:rPr>
          <w:szCs w:val="28"/>
        </w:rPr>
        <w:t>410</w:t>
      </w:r>
      <w:r w:rsidR="00963700">
        <w:rPr>
          <w:szCs w:val="28"/>
        </w:rPr>
        <w:t>1189751</w:t>
      </w:r>
      <w:r w:rsidR="00963700" w:rsidRPr="001C2A48">
        <w:rPr>
          <w:rFonts w:eastAsia="Arial Unicode MS"/>
          <w:kern w:val="1"/>
          <w:sz w:val="28"/>
          <w:szCs w:val="28"/>
        </w:rPr>
        <w:t xml:space="preserve">, ОГРН </w:t>
      </w:r>
      <w:r w:rsidR="00963700" w:rsidRPr="003F036B">
        <w:rPr>
          <w:rFonts w:eastAsia="Arial Unicode MS"/>
          <w:kern w:val="1"/>
          <w:sz w:val="28"/>
          <w:szCs w:val="28"/>
        </w:rPr>
        <w:t>1</w:t>
      </w:r>
      <w:r w:rsidR="00963700">
        <w:rPr>
          <w:rFonts w:eastAsia="Arial Unicode MS"/>
          <w:kern w:val="1"/>
          <w:sz w:val="28"/>
          <w:szCs w:val="28"/>
        </w:rPr>
        <w:t>194101004382</w:t>
      </w:r>
      <w:r w:rsidR="00963700" w:rsidRPr="001C2A48">
        <w:rPr>
          <w:rFonts w:eastAsia="Arial Unicode MS"/>
          <w:kern w:val="1"/>
          <w:sz w:val="28"/>
          <w:szCs w:val="28"/>
        </w:rPr>
        <w:t>)</w:t>
      </w:r>
      <w:r w:rsidR="00963700">
        <w:rPr>
          <w:rFonts w:eastAsia="Arial Unicode MS"/>
          <w:kern w:val="1"/>
          <w:sz w:val="28"/>
          <w:szCs w:val="28"/>
        </w:rPr>
        <w:t xml:space="preserve"> </w:t>
      </w:r>
      <w:r w:rsidR="00963700" w:rsidRPr="00E808EB">
        <w:rPr>
          <w:rFonts w:eastAsia="Arial Unicode MS"/>
          <w:kern w:val="2"/>
          <w:sz w:val="28"/>
          <w:szCs w:val="28"/>
        </w:rPr>
        <w:t xml:space="preserve">от </w:t>
      </w:r>
      <w:r w:rsidR="00963700">
        <w:rPr>
          <w:rFonts w:eastAsia="Arial Unicode MS"/>
          <w:kern w:val="2"/>
          <w:sz w:val="28"/>
          <w:szCs w:val="28"/>
        </w:rPr>
        <w:t>25.09.</w:t>
      </w:r>
      <w:r w:rsidR="00963700" w:rsidRPr="00E808EB">
        <w:rPr>
          <w:rFonts w:eastAsia="Arial Unicode MS"/>
          <w:kern w:val="2"/>
          <w:sz w:val="28"/>
          <w:szCs w:val="28"/>
        </w:rPr>
        <w:t>202</w:t>
      </w:r>
      <w:r w:rsidR="00963700">
        <w:rPr>
          <w:rFonts w:eastAsia="Arial Unicode MS"/>
          <w:kern w:val="2"/>
          <w:sz w:val="28"/>
          <w:szCs w:val="28"/>
        </w:rPr>
        <w:t>3</w:t>
      </w:r>
      <w:r w:rsidR="00963700" w:rsidRPr="00E808EB">
        <w:rPr>
          <w:rFonts w:eastAsia="Arial Unicode MS"/>
          <w:kern w:val="2"/>
          <w:sz w:val="28"/>
          <w:szCs w:val="28"/>
        </w:rPr>
        <w:t xml:space="preserve"> г. </w:t>
      </w:r>
      <w:r w:rsidR="00963700" w:rsidRPr="00626F71">
        <w:rPr>
          <w:rFonts w:eastAsia="Arial Unicode MS"/>
          <w:kern w:val="2"/>
          <w:sz w:val="28"/>
          <w:szCs w:val="28"/>
        </w:rPr>
        <w:t xml:space="preserve">о  приёме в члены Союза строителей Камчатки в целях осуществления строительства, реконструкции, капитального ремонта, сноса объектов  капитального  строительства, стоимость которого по одному договору  не  превышает  </w:t>
      </w:r>
      <w:r w:rsidR="00963700">
        <w:rPr>
          <w:rFonts w:eastAsia="Arial Unicode MS"/>
          <w:kern w:val="2"/>
          <w:sz w:val="28"/>
          <w:szCs w:val="28"/>
        </w:rPr>
        <w:t>шестьдесят</w:t>
      </w:r>
      <w:r w:rsidR="00963700" w:rsidRPr="00626F71">
        <w:rPr>
          <w:rFonts w:eastAsia="Arial Unicode MS"/>
          <w:kern w:val="2"/>
          <w:sz w:val="28"/>
          <w:szCs w:val="28"/>
        </w:rPr>
        <w:t xml:space="preserve"> миллионов рублей (</w:t>
      </w:r>
      <w:r w:rsidR="00963700">
        <w:rPr>
          <w:rFonts w:eastAsia="Arial Unicode MS"/>
          <w:kern w:val="2"/>
          <w:sz w:val="28"/>
          <w:szCs w:val="28"/>
        </w:rPr>
        <w:t>1</w:t>
      </w:r>
      <w:r w:rsidR="00963700" w:rsidRPr="00626F71">
        <w:rPr>
          <w:rFonts w:eastAsia="Arial Unicode MS"/>
          <w:kern w:val="2"/>
          <w:sz w:val="28"/>
          <w:szCs w:val="28"/>
        </w:rPr>
        <w:t xml:space="preserve"> уровень ответственности)</w:t>
      </w:r>
      <w:r w:rsidR="00963700">
        <w:rPr>
          <w:rFonts w:eastAsia="Arial Unicode MS"/>
          <w:kern w:val="2"/>
          <w:sz w:val="28"/>
          <w:szCs w:val="28"/>
        </w:rPr>
        <w:t>,</w:t>
      </w:r>
      <w:r w:rsidR="00963700" w:rsidRPr="00626F71">
        <w:rPr>
          <w:rFonts w:eastAsia="Arial Unicode MS"/>
          <w:kern w:val="2"/>
          <w:sz w:val="28"/>
          <w:szCs w:val="28"/>
        </w:rPr>
        <w:t xml:space="preserve"> документы,  подтверждающие  соответствие  данного   юридического  лица  требованиям  членства  в Союзе  строителей Камчатки, акт контрольной проверки от </w:t>
      </w:r>
      <w:r w:rsidR="00963700">
        <w:rPr>
          <w:rFonts w:eastAsia="Arial Unicode MS"/>
          <w:kern w:val="2"/>
          <w:sz w:val="28"/>
          <w:szCs w:val="28"/>
        </w:rPr>
        <w:t>02.10.2023</w:t>
      </w:r>
      <w:r w:rsidR="00963700" w:rsidRPr="00626F71">
        <w:rPr>
          <w:rFonts w:eastAsia="Arial Unicode MS"/>
          <w:kern w:val="2"/>
          <w:sz w:val="28"/>
          <w:szCs w:val="28"/>
        </w:rPr>
        <w:t>г., рекомендации Контрольной комиссии (протокол №</w:t>
      </w:r>
      <w:r>
        <w:rPr>
          <w:rFonts w:eastAsia="Arial Unicode MS"/>
          <w:kern w:val="2"/>
          <w:sz w:val="28"/>
          <w:szCs w:val="28"/>
        </w:rPr>
        <w:t>20</w:t>
      </w:r>
      <w:r w:rsidR="00963700" w:rsidRPr="00626F71">
        <w:rPr>
          <w:rFonts w:eastAsia="Arial Unicode MS"/>
          <w:kern w:val="2"/>
          <w:sz w:val="28"/>
          <w:szCs w:val="28"/>
        </w:rPr>
        <w:t xml:space="preserve"> от </w:t>
      </w:r>
      <w:r>
        <w:rPr>
          <w:rFonts w:eastAsia="Arial Unicode MS"/>
          <w:kern w:val="2"/>
          <w:sz w:val="28"/>
          <w:szCs w:val="28"/>
        </w:rPr>
        <w:t>05.</w:t>
      </w:r>
      <w:r w:rsidR="00750C99">
        <w:rPr>
          <w:rFonts w:eastAsia="Arial Unicode MS"/>
          <w:kern w:val="2"/>
          <w:sz w:val="28"/>
          <w:szCs w:val="28"/>
        </w:rPr>
        <w:t>10</w:t>
      </w:r>
      <w:r>
        <w:rPr>
          <w:rFonts w:eastAsia="Arial Unicode MS"/>
          <w:kern w:val="2"/>
          <w:sz w:val="28"/>
          <w:szCs w:val="28"/>
        </w:rPr>
        <w:t>.</w:t>
      </w:r>
      <w:r w:rsidR="00963700">
        <w:rPr>
          <w:rFonts w:eastAsia="Arial Unicode MS"/>
          <w:kern w:val="2"/>
          <w:sz w:val="28"/>
          <w:szCs w:val="28"/>
        </w:rPr>
        <w:t>2023</w:t>
      </w:r>
      <w:r w:rsidR="00963700" w:rsidRPr="00626F71">
        <w:rPr>
          <w:rFonts w:eastAsia="Arial Unicode MS"/>
          <w:kern w:val="2"/>
          <w:sz w:val="28"/>
          <w:szCs w:val="28"/>
        </w:rPr>
        <w:t xml:space="preserve"> г.),</w:t>
      </w:r>
    </w:p>
    <w:p w14:paraId="39D192B2" w14:textId="77777777" w:rsidR="00963700" w:rsidRPr="00626F71" w:rsidRDefault="00963700" w:rsidP="0096370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37F58FD4" w14:textId="6373E84E" w:rsidR="00963700" w:rsidRPr="00626F71" w:rsidRDefault="00963700" w:rsidP="00963700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       принять общество с ограниченной ответственностью </w:t>
      </w:r>
      <w:r w:rsidRPr="001C2A48">
        <w:rPr>
          <w:rFonts w:eastAsia="Arial Unicode MS"/>
          <w:kern w:val="1"/>
          <w:sz w:val="28"/>
          <w:szCs w:val="28"/>
        </w:rPr>
        <w:t>«</w:t>
      </w:r>
      <w:r>
        <w:rPr>
          <w:rFonts w:eastAsia="Arial Unicode MS"/>
          <w:kern w:val="1"/>
          <w:sz w:val="28"/>
          <w:szCs w:val="28"/>
        </w:rPr>
        <w:t>Континент</w:t>
      </w:r>
      <w:r w:rsidRPr="001C2A48">
        <w:rPr>
          <w:rFonts w:eastAsia="Arial Unicode MS"/>
          <w:kern w:val="1"/>
          <w:sz w:val="28"/>
          <w:szCs w:val="28"/>
        </w:rPr>
        <w:t xml:space="preserve">» (ИНН </w:t>
      </w:r>
      <w:r w:rsidRPr="00480527">
        <w:rPr>
          <w:szCs w:val="28"/>
        </w:rPr>
        <w:t>410</w:t>
      </w:r>
      <w:r>
        <w:rPr>
          <w:szCs w:val="28"/>
        </w:rPr>
        <w:t>1189751</w:t>
      </w:r>
      <w:r w:rsidRPr="001C2A48">
        <w:rPr>
          <w:rFonts w:eastAsia="Arial Unicode MS"/>
          <w:kern w:val="1"/>
          <w:sz w:val="28"/>
          <w:szCs w:val="28"/>
        </w:rPr>
        <w:t xml:space="preserve">, ОГРН </w:t>
      </w:r>
      <w:r w:rsidRPr="003F036B">
        <w:rPr>
          <w:rFonts w:eastAsia="Arial Unicode MS"/>
          <w:kern w:val="1"/>
          <w:sz w:val="28"/>
          <w:szCs w:val="28"/>
        </w:rPr>
        <w:t>1</w:t>
      </w:r>
      <w:r>
        <w:rPr>
          <w:rFonts w:eastAsia="Arial Unicode MS"/>
          <w:kern w:val="1"/>
          <w:sz w:val="28"/>
          <w:szCs w:val="28"/>
        </w:rPr>
        <w:t>194101004382</w:t>
      </w:r>
      <w:r w:rsidRPr="001C2A48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26F71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629B97B3" w14:textId="77777777" w:rsidR="00963700" w:rsidRPr="00626F71" w:rsidRDefault="00963700" w:rsidP="00750C99">
      <w:pPr>
        <w:pStyle w:val="a4"/>
        <w:tabs>
          <w:tab w:val="left" w:pos="0"/>
          <w:tab w:val="left" w:pos="426"/>
        </w:tabs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</w:t>
      </w:r>
      <w:proofErr w:type="gramStart"/>
      <w:r w:rsidRPr="00626F71">
        <w:rPr>
          <w:rFonts w:eastAsia="Arial Unicode MS"/>
          <w:kern w:val="2"/>
          <w:sz w:val="28"/>
          <w:szCs w:val="28"/>
        </w:rPr>
        <w:t>в  ч.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11 ст. 55.6  Градостроительного кодекса РФ.     </w:t>
      </w:r>
    </w:p>
    <w:p w14:paraId="06178626" w14:textId="0121ECD0" w:rsidR="00963700" w:rsidRDefault="00963700" w:rsidP="00750C99">
      <w:pPr>
        <w:pStyle w:val="a4"/>
        <w:tabs>
          <w:tab w:val="left" w:pos="0"/>
        </w:tabs>
        <w:spacing w:line="276" w:lineRule="auto"/>
        <w:ind w:left="0"/>
        <w:rPr>
          <w:rFonts w:eastAsia="Arial Unicode MS"/>
          <w:kern w:val="2"/>
          <w:sz w:val="28"/>
          <w:szCs w:val="28"/>
        </w:rPr>
      </w:pPr>
      <w:r w:rsidRPr="007D0CEB">
        <w:rPr>
          <w:rFonts w:eastAsia="Arial Unicode MS"/>
          <w:kern w:val="2"/>
          <w:sz w:val="28"/>
          <w:szCs w:val="28"/>
        </w:rPr>
        <w:t xml:space="preserve">РЕЗУЛЬТАТЫ </w:t>
      </w:r>
      <w:r w:rsidRPr="00ED7F70">
        <w:rPr>
          <w:rFonts w:eastAsia="Arial Unicode MS"/>
          <w:kern w:val="2"/>
          <w:sz w:val="28"/>
          <w:szCs w:val="28"/>
        </w:rPr>
        <w:t>ГОЛОСОВАНИЯ: «</w:t>
      </w:r>
      <w:r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</w:t>
      </w:r>
      <w:r w:rsidR="00290DC8">
        <w:rPr>
          <w:rFonts w:eastAsia="Arial Unicode MS"/>
          <w:kern w:val="2"/>
          <w:sz w:val="28"/>
          <w:szCs w:val="28"/>
        </w:rPr>
        <w:t>6</w:t>
      </w:r>
      <w:r w:rsidRPr="00ED7F70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Pr="00626F71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0DBA722D" w14:textId="379FBAA1" w:rsidR="002F4B75" w:rsidRDefault="001B093F" w:rsidP="00DD2BAD">
      <w:pPr>
        <w:pStyle w:val="a4"/>
        <w:tabs>
          <w:tab w:val="left" w:pos="0"/>
          <w:tab w:val="left" w:pos="567"/>
        </w:tabs>
        <w:ind w:left="0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     1.2. </w:t>
      </w:r>
      <w:r w:rsidRPr="00626F71">
        <w:rPr>
          <w:rFonts w:eastAsia="Arial Unicode MS"/>
          <w:kern w:val="2"/>
          <w:sz w:val="28"/>
          <w:szCs w:val="28"/>
        </w:rPr>
        <w:t>Рассмотрев заявлени</w:t>
      </w:r>
      <w:r w:rsidR="002F4B75">
        <w:rPr>
          <w:rFonts w:eastAsia="Arial Unicode MS"/>
          <w:kern w:val="2"/>
          <w:sz w:val="28"/>
          <w:szCs w:val="28"/>
        </w:rPr>
        <w:t>я</w:t>
      </w:r>
      <w:r w:rsidRPr="00626F71">
        <w:rPr>
          <w:rFonts w:eastAsia="Arial Unicode MS"/>
          <w:kern w:val="2"/>
          <w:sz w:val="28"/>
          <w:szCs w:val="28"/>
        </w:rPr>
        <w:t xml:space="preserve"> общества с ограниченной ответственностью </w:t>
      </w:r>
      <w:r>
        <w:rPr>
          <w:rFonts w:eastAsia="Arial Unicode MS"/>
          <w:kern w:val="1"/>
          <w:sz w:val="28"/>
          <w:szCs w:val="28"/>
        </w:rPr>
        <w:t>«Строительная компания «Развитие» (ИНН 2536323247, ОГРН 1202500010404)</w:t>
      </w:r>
    </w:p>
    <w:p w14:paraId="290A27E0" w14:textId="09CEB375" w:rsidR="002F4B75" w:rsidRDefault="001B093F" w:rsidP="00DD2BAD">
      <w:pPr>
        <w:pStyle w:val="a4"/>
        <w:tabs>
          <w:tab w:val="left" w:pos="0"/>
          <w:tab w:val="left" w:pos="567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r w:rsidR="002F4B75">
        <w:rPr>
          <w:rFonts w:eastAsia="Arial Unicode MS"/>
          <w:kern w:val="1"/>
          <w:sz w:val="28"/>
          <w:szCs w:val="28"/>
        </w:rPr>
        <w:t xml:space="preserve">- </w:t>
      </w:r>
      <w:proofErr w:type="gramStart"/>
      <w:r w:rsidRPr="00626F71">
        <w:rPr>
          <w:rFonts w:eastAsia="Arial Unicode MS"/>
          <w:kern w:val="2"/>
          <w:sz w:val="28"/>
          <w:szCs w:val="28"/>
        </w:rPr>
        <w:t>о  приёме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в члены Союза строителей Камчатки в целях осуществления строительства, реконструкции, капитального ремонта, сноса  объектов  капитального  строительства</w:t>
      </w:r>
      <w:r w:rsidR="00105948">
        <w:rPr>
          <w:rFonts w:eastAsia="Arial Unicode MS"/>
          <w:kern w:val="2"/>
          <w:sz w:val="28"/>
          <w:szCs w:val="28"/>
        </w:rPr>
        <w:t xml:space="preserve"> (кроме особо опасных , технически сложных  и уникальных объектов, объектов использования атомной энергии) </w:t>
      </w:r>
      <w:r>
        <w:rPr>
          <w:rFonts w:eastAsia="Arial Unicode MS"/>
          <w:kern w:val="2"/>
          <w:sz w:val="28"/>
          <w:szCs w:val="28"/>
        </w:rPr>
        <w:t>1</w:t>
      </w:r>
      <w:r w:rsidRPr="00626F71">
        <w:rPr>
          <w:rFonts w:eastAsia="Arial Unicode MS"/>
          <w:kern w:val="2"/>
          <w:sz w:val="28"/>
          <w:szCs w:val="28"/>
        </w:rPr>
        <w:t xml:space="preserve"> уровн</w:t>
      </w:r>
      <w:r w:rsidR="00105948">
        <w:rPr>
          <w:rFonts w:eastAsia="Arial Unicode MS"/>
          <w:kern w:val="2"/>
          <w:sz w:val="28"/>
          <w:szCs w:val="28"/>
        </w:rPr>
        <w:t>я</w:t>
      </w:r>
      <w:r w:rsidRPr="00626F71">
        <w:rPr>
          <w:rFonts w:eastAsia="Arial Unicode MS"/>
          <w:kern w:val="2"/>
          <w:sz w:val="28"/>
          <w:szCs w:val="28"/>
        </w:rPr>
        <w:t xml:space="preserve"> ответственности</w:t>
      </w:r>
      <w:r w:rsidR="00980C23" w:rsidRPr="00980C23">
        <w:rPr>
          <w:rFonts w:eastAsia="Arial Unicode MS"/>
          <w:kern w:val="2"/>
          <w:sz w:val="28"/>
          <w:szCs w:val="28"/>
        </w:rPr>
        <w:t xml:space="preserve"> </w:t>
      </w:r>
      <w:r w:rsidR="00980C23" w:rsidRPr="00E808EB">
        <w:rPr>
          <w:rFonts w:eastAsia="Arial Unicode MS"/>
          <w:kern w:val="2"/>
          <w:sz w:val="28"/>
          <w:szCs w:val="28"/>
        </w:rPr>
        <w:t xml:space="preserve">от </w:t>
      </w:r>
      <w:r w:rsidR="00980C23">
        <w:rPr>
          <w:rFonts w:eastAsia="Arial Unicode MS"/>
          <w:kern w:val="2"/>
          <w:sz w:val="28"/>
          <w:szCs w:val="28"/>
        </w:rPr>
        <w:t>26.09.</w:t>
      </w:r>
      <w:r w:rsidR="00980C23" w:rsidRPr="00E808EB">
        <w:rPr>
          <w:rFonts w:eastAsia="Arial Unicode MS"/>
          <w:kern w:val="2"/>
          <w:sz w:val="28"/>
          <w:szCs w:val="28"/>
        </w:rPr>
        <w:t>202</w:t>
      </w:r>
      <w:r w:rsidR="00980C23">
        <w:rPr>
          <w:rFonts w:eastAsia="Arial Unicode MS"/>
          <w:kern w:val="2"/>
          <w:sz w:val="28"/>
          <w:szCs w:val="28"/>
        </w:rPr>
        <w:t>3</w:t>
      </w:r>
      <w:r w:rsidR="00980C23" w:rsidRPr="00E808EB">
        <w:rPr>
          <w:rFonts w:eastAsia="Arial Unicode MS"/>
          <w:kern w:val="2"/>
          <w:sz w:val="28"/>
          <w:szCs w:val="28"/>
        </w:rPr>
        <w:t xml:space="preserve"> г.</w:t>
      </w:r>
      <w:r w:rsidR="00105948">
        <w:rPr>
          <w:rFonts w:eastAsia="Arial Unicode MS"/>
          <w:kern w:val="2"/>
          <w:sz w:val="28"/>
          <w:szCs w:val="28"/>
        </w:rPr>
        <w:t xml:space="preserve">,  </w:t>
      </w:r>
    </w:p>
    <w:p w14:paraId="76433CCC" w14:textId="7D32D398" w:rsidR="002F4B75" w:rsidRDefault="002F4B75" w:rsidP="00DD2BAD">
      <w:pPr>
        <w:pStyle w:val="a4"/>
        <w:tabs>
          <w:tab w:val="left" w:pos="0"/>
          <w:tab w:val="left" w:pos="567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- </w:t>
      </w:r>
      <w:r w:rsidR="00DD2BAD">
        <w:rPr>
          <w:rFonts w:eastAsia="Arial Unicode MS"/>
          <w:kern w:val="2"/>
          <w:sz w:val="28"/>
          <w:szCs w:val="28"/>
        </w:rPr>
        <w:t xml:space="preserve">об отзыве заявления о приеме в члены </w:t>
      </w:r>
      <w:r w:rsidR="0080362C">
        <w:rPr>
          <w:rFonts w:eastAsia="Arial Unicode MS"/>
          <w:kern w:val="2"/>
          <w:sz w:val="28"/>
          <w:szCs w:val="28"/>
        </w:rPr>
        <w:t>Союза строителей Камчатки</w:t>
      </w:r>
      <w:r w:rsidR="00980C23" w:rsidRPr="00980C23">
        <w:rPr>
          <w:rFonts w:eastAsia="Arial Unicode MS"/>
          <w:kern w:val="2"/>
          <w:sz w:val="28"/>
          <w:szCs w:val="28"/>
        </w:rPr>
        <w:t xml:space="preserve"> </w:t>
      </w:r>
      <w:r w:rsidR="00980C23">
        <w:rPr>
          <w:rFonts w:eastAsia="Arial Unicode MS"/>
          <w:kern w:val="2"/>
          <w:sz w:val="28"/>
          <w:szCs w:val="28"/>
        </w:rPr>
        <w:t>от 28.09.2023 г.,</w:t>
      </w:r>
    </w:p>
    <w:p w14:paraId="77F95BCB" w14:textId="1AEE737F" w:rsidR="001B093F" w:rsidRPr="00626F71" w:rsidRDefault="002F4B75" w:rsidP="00DD2BAD">
      <w:pPr>
        <w:pStyle w:val="a4"/>
        <w:tabs>
          <w:tab w:val="left" w:pos="0"/>
          <w:tab w:val="left" w:pos="567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0362C" w:rsidRPr="00626F71">
        <w:rPr>
          <w:rFonts w:eastAsia="Arial Unicode MS"/>
          <w:kern w:val="2"/>
          <w:sz w:val="28"/>
          <w:szCs w:val="28"/>
        </w:rPr>
        <w:t>рекомендации Контрольной комиссии (протокол №</w:t>
      </w:r>
      <w:r w:rsidR="0080362C">
        <w:rPr>
          <w:rFonts w:eastAsia="Arial Unicode MS"/>
          <w:kern w:val="2"/>
          <w:sz w:val="28"/>
          <w:szCs w:val="28"/>
        </w:rPr>
        <w:t>20</w:t>
      </w:r>
      <w:r w:rsidR="0080362C" w:rsidRPr="00626F71">
        <w:rPr>
          <w:rFonts w:eastAsia="Arial Unicode MS"/>
          <w:kern w:val="2"/>
          <w:sz w:val="28"/>
          <w:szCs w:val="28"/>
        </w:rPr>
        <w:t xml:space="preserve"> от </w:t>
      </w:r>
      <w:r w:rsidR="0080362C">
        <w:rPr>
          <w:rFonts w:eastAsia="Arial Unicode MS"/>
          <w:kern w:val="2"/>
          <w:sz w:val="28"/>
          <w:szCs w:val="28"/>
        </w:rPr>
        <w:t>05.</w:t>
      </w:r>
      <w:r w:rsidR="00750C99">
        <w:rPr>
          <w:rFonts w:eastAsia="Arial Unicode MS"/>
          <w:kern w:val="2"/>
          <w:sz w:val="28"/>
          <w:szCs w:val="28"/>
        </w:rPr>
        <w:t>10</w:t>
      </w:r>
      <w:r w:rsidR="0080362C">
        <w:rPr>
          <w:rFonts w:eastAsia="Arial Unicode MS"/>
          <w:kern w:val="2"/>
          <w:sz w:val="28"/>
          <w:szCs w:val="28"/>
        </w:rPr>
        <w:t>.2023</w:t>
      </w:r>
      <w:r w:rsidR="0080362C" w:rsidRPr="00626F71">
        <w:rPr>
          <w:rFonts w:eastAsia="Arial Unicode MS"/>
          <w:kern w:val="2"/>
          <w:sz w:val="28"/>
          <w:szCs w:val="28"/>
        </w:rPr>
        <w:t xml:space="preserve"> г.),</w:t>
      </w:r>
      <w:r w:rsidR="001B093F" w:rsidRPr="00626F71">
        <w:rPr>
          <w:rFonts w:eastAsia="Arial Unicode MS"/>
          <w:kern w:val="2"/>
          <w:sz w:val="28"/>
          <w:szCs w:val="28"/>
        </w:rPr>
        <w:t xml:space="preserve"> акт контрольной проверки от </w:t>
      </w:r>
      <w:r w:rsidR="001B093F">
        <w:rPr>
          <w:rFonts w:eastAsia="Arial Unicode MS"/>
          <w:kern w:val="2"/>
          <w:sz w:val="28"/>
          <w:szCs w:val="28"/>
        </w:rPr>
        <w:t>02.10.2023</w:t>
      </w:r>
      <w:r w:rsidR="001B093F" w:rsidRPr="00626F71">
        <w:rPr>
          <w:rFonts w:eastAsia="Arial Unicode MS"/>
          <w:kern w:val="2"/>
          <w:sz w:val="28"/>
          <w:szCs w:val="28"/>
        </w:rPr>
        <w:t xml:space="preserve">г., </w:t>
      </w:r>
    </w:p>
    <w:p w14:paraId="34436A17" w14:textId="7FB340B8" w:rsidR="001B093F" w:rsidRPr="00626F71" w:rsidRDefault="001B093F" w:rsidP="001B093F">
      <w:pPr>
        <w:pStyle w:val="a4"/>
        <w:tabs>
          <w:tab w:val="left" w:pos="0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руководствуясь </w:t>
      </w:r>
      <w:r w:rsidR="002F4B75">
        <w:rPr>
          <w:rFonts w:eastAsia="Arial Unicode MS"/>
          <w:kern w:val="2"/>
          <w:sz w:val="28"/>
          <w:szCs w:val="28"/>
        </w:rPr>
        <w:t>ч.2,</w:t>
      </w:r>
      <w:r w:rsidRPr="00626F71">
        <w:rPr>
          <w:rFonts w:eastAsia="Arial Unicode MS"/>
          <w:kern w:val="2"/>
          <w:sz w:val="28"/>
          <w:szCs w:val="28"/>
        </w:rPr>
        <w:t xml:space="preserve"> </w:t>
      </w:r>
      <w:proofErr w:type="gramStart"/>
      <w:r w:rsidRPr="00626F71">
        <w:rPr>
          <w:rFonts w:eastAsia="Arial Unicode MS"/>
          <w:kern w:val="2"/>
          <w:sz w:val="28"/>
          <w:szCs w:val="28"/>
        </w:rPr>
        <w:t>ч.</w:t>
      </w:r>
      <w:r w:rsidR="002F4B75">
        <w:rPr>
          <w:rFonts w:eastAsia="Arial Unicode MS"/>
          <w:kern w:val="2"/>
          <w:sz w:val="28"/>
          <w:szCs w:val="28"/>
        </w:rPr>
        <w:t xml:space="preserve">7 </w:t>
      </w:r>
      <w:r w:rsidRPr="00626F71">
        <w:rPr>
          <w:rFonts w:eastAsia="Arial Unicode MS"/>
          <w:kern w:val="2"/>
          <w:sz w:val="28"/>
          <w:szCs w:val="28"/>
        </w:rPr>
        <w:t xml:space="preserve"> ст.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55.6 Градостроительного кодекса РФ,    </w:t>
      </w:r>
    </w:p>
    <w:p w14:paraId="1949CB33" w14:textId="2702E2D3" w:rsidR="001B093F" w:rsidRPr="00626F71" w:rsidRDefault="001B093F" w:rsidP="00750C99">
      <w:pPr>
        <w:pStyle w:val="a4"/>
        <w:tabs>
          <w:tab w:val="left" w:pos="0"/>
        </w:tabs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       </w:t>
      </w:r>
      <w:r w:rsidR="00DD2BAD">
        <w:rPr>
          <w:rFonts w:eastAsia="Arial Unicode MS"/>
          <w:kern w:val="2"/>
          <w:sz w:val="28"/>
          <w:szCs w:val="28"/>
        </w:rPr>
        <w:t xml:space="preserve">оставить без рассмотрения заявление </w:t>
      </w:r>
      <w:r w:rsidRPr="00626F71">
        <w:rPr>
          <w:rFonts w:eastAsia="Arial Unicode MS"/>
          <w:kern w:val="2"/>
          <w:sz w:val="28"/>
          <w:szCs w:val="28"/>
        </w:rPr>
        <w:t>обществ</w:t>
      </w:r>
      <w:r w:rsidR="002F4B75">
        <w:rPr>
          <w:rFonts w:eastAsia="Arial Unicode MS"/>
          <w:kern w:val="2"/>
          <w:sz w:val="28"/>
          <w:szCs w:val="28"/>
        </w:rPr>
        <w:t>а</w:t>
      </w:r>
      <w:r w:rsidRPr="00626F71">
        <w:rPr>
          <w:rFonts w:eastAsia="Arial Unicode MS"/>
          <w:kern w:val="2"/>
          <w:sz w:val="28"/>
          <w:szCs w:val="28"/>
        </w:rPr>
        <w:t xml:space="preserve"> с ограниченной ответственностью </w:t>
      </w:r>
      <w:r w:rsidR="002F4B75">
        <w:rPr>
          <w:rFonts w:eastAsia="Arial Unicode MS"/>
          <w:kern w:val="1"/>
          <w:sz w:val="28"/>
          <w:szCs w:val="28"/>
        </w:rPr>
        <w:t xml:space="preserve">«Строительная компания «Развитие» (ИНН 2536323247, ОГРН 1202500010404) о приеме </w:t>
      </w:r>
      <w:r w:rsidRPr="00626F71">
        <w:rPr>
          <w:rFonts w:eastAsia="Arial Unicode MS"/>
          <w:kern w:val="2"/>
          <w:sz w:val="28"/>
          <w:szCs w:val="28"/>
        </w:rPr>
        <w:t>в члены Союза строителей Камчатки</w:t>
      </w:r>
      <w:r w:rsidR="002F4B75">
        <w:rPr>
          <w:rFonts w:eastAsia="Arial Unicode MS"/>
          <w:kern w:val="2"/>
          <w:sz w:val="28"/>
          <w:szCs w:val="28"/>
        </w:rPr>
        <w:t>.</w:t>
      </w:r>
    </w:p>
    <w:p w14:paraId="444FD081" w14:textId="7D0B41ED" w:rsidR="001B093F" w:rsidRDefault="001B093F" w:rsidP="00750C99">
      <w:pPr>
        <w:pStyle w:val="a4"/>
        <w:tabs>
          <w:tab w:val="left" w:pos="0"/>
        </w:tabs>
        <w:spacing w:line="276" w:lineRule="auto"/>
        <w:ind w:left="0"/>
        <w:rPr>
          <w:rFonts w:eastAsia="Arial Unicode MS"/>
          <w:kern w:val="2"/>
          <w:sz w:val="28"/>
          <w:szCs w:val="28"/>
        </w:rPr>
      </w:pPr>
      <w:r w:rsidRPr="007D0CEB">
        <w:rPr>
          <w:rFonts w:eastAsia="Arial Unicode MS"/>
          <w:kern w:val="2"/>
          <w:sz w:val="28"/>
          <w:szCs w:val="28"/>
        </w:rPr>
        <w:t xml:space="preserve">РЕЗУЛЬТАТЫ </w:t>
      </w:r>
      <w:r w:rsidRPr="00ED7F70">
        <w:rPr>
          <w:rFonts w:eastAsia="Arial Unicode MS"/>
          <w:kern w:val="2"/>
          <w:sz w:val="28"/>
          <w:szCs w:val="28"/>
        </w:rPr>
        <w:t>ГОЛОСОВАНИЯ: «</w:t>
      </w:r>
      <w:r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</w:t>
      </w:r>
      <w:r w:rsidR="00290DC8">
        <w:rPr>
          <w:rFonts w:eastAsia="Arial Unicode MS"/>
          <w:kern w:val="2"/>
          <w:sz w:val="28"/>
          <w:szCs w:val="28"/>
        </w:rPr>
        <w:t>6</w:t>
      </w:r>
      <w:r w:rsidRPr="00ED7F70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Pr="00626F71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3B592903" w14:textId="77777777" w:rsidR="002F4B75" w:rsidRDefault="002F4B75" w:rsidP="00963700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14:paraId="0E1C178E" w14:textId="62EC885A" w:rsidR="008B58FB" w:rsidRDefault="00C23051" w:rsidP="008B58FB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8B58FB">
        <w:rPr>
          <w:rFonts w:eastAsia="Arial Unicode MS"/>
          <w:kern w:val="1"/>
          <w:sz w:val="28"/>
          <w:szCs w:val="28"/>
        </w:rPr>
        <w:t xml:space="preserve">. </w:t>
      </w:r>
      <w:r w:rsidR="008B58FB" w:rsidRPr="00E6111E">
        <w:rPr>
          <w:sz w:val="28"/>
          <w:szCs w:val="28"/>
        </w:rPr>
        <w:t xml:space="preserve">СЛУШАЛИ: Старова </w:t>
      </w:r>
      <w:proofErr w:type="gramStart"/>
      <w:r w:rsidR="008B58FB" w:rsidRPr="00E6111E">
        <w:rPr>
          <w:sz w:val="28"/>
          <w:szCs w:val="28"/>
        </w:rPr>
        <w:t>Г.Н.</w:t>
      </w:r>
      <w:proofErr w:type="gramEnd"/>
      <w:r w:rsidR="008B58FB" w:rsidRPr="00E6111E">
        <w:rPr>
          <w:sz w:val="28"/>
          <w:szCs w:val="28"/>
        </w:rPr>
        <w:t xml:space="preserve"> о том, что в соответствии с ч. 4 ст. 55.17 Градостроительного кодекса РФ,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добровольно прекратил</w:t>
      </w:r>
      <w:r w:rsidR="008B58FB">
        <w:rPr>
          <w:sz w:val="28"/>
          <w:szCs w:val="28"/>
        </w:rPr>
        <w:t>и</w:t>
      </w:r>
      <w:r w:rsidR="008B58FB" w:rsidRPr="00E6111E">
        <w:rPr>
          <w:sz w:val="28"/>
          <w:szCs w:val="28"/>
        </w:rPr>
        <w:t xml:space="preserve"> членство в Союзе строителей Камчатки</w:t>
      </w:r>
      <w:r w:rsidR="008B58FB">
        <w:rPr>
          <w:sz w:val="28"/>
          <w:szCs w:val="28"/>
        </w:rPr>
        <w:t>:</w:t>
      </w:r>
      <w:r w:rsidR="008B58FB" w:rsidRPr="00E6111E">
        <w:rPr>
          <w:sz w:val="28"/>
          <w:szCs w:val="28"/>
        </w:rPr>
        <w:t xml:space="preserve">  </w:t>
      </w:r>
    </w:p>
    <w:p w14:paraId="7A7083F7" w14:textId="1C0ED301" w:rsidR="008B58FB" w:rsidRDefault="008B58FB" w:rsidP="008B58FB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3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общество с ограниченной ответственностью «</w:t>
      </w:r>
      <w:proofErr w:type="spellStart"/>
      <w:r w:rsidRPr="008B58FB">
        <w:rPr>
          <w:sz w:val="28"/>
          <w:szCs w:val="28"/>
        </w:rPr>
        <w:t>Камрус</w:t>
      </w:r>
      <w:proofErr w:type="spellEnd"/>
      <w:r>
        <w:rPr>
          <w:sz w:val="28"/>
          <w:szCs w:val="28"/>
        </w:rPr>
        <w:t xml:space="preserve">» (ИНН </w:t>
      </w:r>
      <w:r w:rsidRPr="008B58FB">
        <w:rPr>
          <w:sz w:val="28"/>
          <w:szCs w:val="28"/>
        </w:rPr>
        <w:t>4101079300</w:t>
      </w:r>
      <w:r>
        <w:rPr>
          <w:sz w:val="28"/>
          <w:szCs w:val="28"/>
        </w:rPr>
        <w:t xml:space="preserve">) с 06.09.2023 г.; </w:t>
      </w:r>
    </w:p>
    <w:p w14:paraId="263822F2" w14:textId="3D23A8C8" w:rsidR="008B58FB" w:rsidRDefault="00C23051" w:rsidP="008B58FB">
      <w:pPr>
        <w:tabs>
          <w:tab w:val="left" w:pos="284"/>
          <w:tab w:val="left" w:pos="709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8FB">
        <w:rPr>
          <w:sz w:val="28"/>
          <w:szCs w:val="28"/>
        </w:rPr>
        <w:t xml:space="preserve">общество с ограниченной ответственностью </w:t>
      </w:r>
      <w:r w:rsidR="008B58FB" w:rsidRPr="008B58FB">
        <w:rPr>
          <w:sz w:val="28"/>
          <w:szCs w:val="28"/>
        </w:rPr>
        <w:t>"</w:t>
      </w:r>
      <w:proofErr w:type="spellStart"/>
      <w:r w:rsidR="008B58FB" w:rsidRPr="008B58FB">
        <w:rPr>
          <w:sz w:val="28"/>
          <w:szCs w:val="28"/>
        </w:rPr>
        <w:t>ВостокСпецСтрой</w:t>
      </w:r>
      <w:proofErr w:type="spellEnd"/>
      <w:r w:rsidR="008B58FB" w:rsidRPr="008B58FB">
        <w:rPr>
          <w:sz w:val="28"/>
          <w:szCs w:val="28"/>
        </w:rPr>
        <w:t>"</w:t>
      </w:r>
      <w:r w:rsidR="008B58FB">
        <w:rPr>
          <w:sz w:val="28"/>
          <w:szCs w:val="28"/>
        </w:rPr>
        <w:t xml:space="preserve"> (ИНН </w:t>
      </w:r>
      <w:r w:rsidR="008B58FB" w:rsidRPr="008B58FB">
        <w:rPr>
          <w:sz w:val="28"/>
          <w:szCs w:val="28"/>
        </w:rPr>
        <w:t>4101141140</w:t>
      </w:r>
      <w:r w:rsidR="008B58FB">
        <w:rPr>
          <w:sz w:val="28"/>
          <w:szCs w:val="28"/>
        </w:rPr>
        <w:t xml:space="preserve">) с 07.09.2023 г.; </w:t>
      </w:r>
    </w:p>
    <w:p w14:paraId="49839BAF" w14:textId="7FC198BD" w:rsidR="008B58FB" w:rsidRDefault="00C23051" w:rsidP="008B58FB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58FB">
        <w:rPr>
          <w:sz w:val="28"/>
          <w:szCs w:val="28"/>
        </w:rPr>
        <w:t>общество с ограниченной ответственностью «</w:t>
      </w:r>
      <w:r>
        <w:rPr>
          <w:sz w:val="28"/>
          <w:szCs w:val="28"/>
        </w:rPr>
        <w:t xml:space="preserve">Велес» (ИНН </w:t>
      </w:r>
      <w:r w:rsidRPr="00C23051">
        <w:rPr>
          <w:sz w:val="28"/>
          <w:szCs w:val="28"/>
        </w:rPr>
        <w:t>4101094997</w:t>
      </w:r>
      <w:r>
        <w:rPr>
          <w:sz w:val="28"/>
          <w:szCs w:val="28"/>
        </w:rPr>
        <w:t xml:space="preserve">) с 26.09.2023 г.; </w:t>
      </w:r>
    </w:p>
    <w:p w14:paraId="7234EB80" w14:textId="410D8086" w:rsidR="00C23051" w:rsidRDefault="00C23051" w:rsidP="008B58FB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общество с ограниченной ответственностью «</w:t>
      </w:r>
      <w:r w:rsidRPr="00C23051">
        <w:rPr>
          <w:sz w:val="28"/>
          <w:szCs w:val="28"/>
        </w:rPr>
        <w:t>Морской Стандарт-Бункер</w:t>
      </w:r>
      <w:r>
        <w:rPr>
          <w:sz w:val="28"/>
          <w:szCs w:val="28"/>
        </w:rPr>
        <w:t xml:space="preserve">» (ИНН </w:t>
      </w:r>
      <w:r w:rsidRPr="00C23051">
        <w:rPr>
          <w:sz w:val="28"/>
          <w:szCs w:val="28"/>
        </w:rPr>
        <w:t>4101079325</w:t>
      </w:r>
      <w:r>
        <w:rPr>
          <w:sz w:val="28"/>
          <w:szCs w:val="28"/>
        </w:rPr>
        <w:t>) с 02.10.2023 г.</w:t>
      </w:r>
    </w:p>
    <w:p w14:paraId="530BE0D3" w14:textId="77777777" w:rsidR="00750C99" w:rsidRDefault="00750C99" w:rsidP="008B58FB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58F85347" w14:textId="133E2B32" w:rsidR="008B58FB" w:rsidRDefault="008B58FB" w:rsidP="008B58FB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E6111E">
        <w:rPr>
          <w:sz w:val="28"/>
          <w:szCs w:val="28"/>
        </w:rPr>
        <w:t>РЕШИЛИ</w:t>
      </w:r>
      <w:proofErr w:type="gramStart"/>
      <w:r w:rsidRPr="00E6111E">
        <w:rPr>
          <w:sz w:val="28"/>
          <w:szCs w:val="28"/>
        </w:rPr>
        <w:t xml:space="preserve">: </w:t>
      </w:r>
      <w:r>
        <w:rPr>
          <w:sz w:val="28"/>
          <w:szCs w:val="28"/>
        </w:rPr>
        <w:t>Принять</w:t>
      </w:r>
      <w:proofErr w:type="gramEnd"/>
      <w:r w:rsidRPr="00E6111E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499FA84E" w14:textId="2C63DA57" w:rsidR="008B58FB" w:rsidRPr="00E6111E" w:rsidRDefault="008B58FB" w:rsidP="008B58FB">
      <w:pPr>
        <w:tabs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  <w:r w:rsidRPr="003B4573">
        <w:rPr>
          <w:rFonts w:eastAsia="Arial Unicode MS"/>
          <w:kern w:val="2"/>
          <w:sz w:val="28"/>
          <w:szCs w:val="28"/>
        </w:rPr>
        <w:t>РЕЗУЛЬТАТЫ ГОЛОСОВАНИЯ: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«За»: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290DC8">
        <w:rPr>
          <w:rFonts w:eastAsia="Arial Unicode MS"/>
          <w:kern w:val="2"/>
          <w:sz w:val="28"/>
          <w:szCs w:val="28"/>
        </w:rPr>
        <w:t>6</w:t>
      </w:r>
      <w:r w:rsidRPr="003B4573">
        <w:rPr>
          <w:rFonts w:eastAsia="Arial Unicode MS"/>
          <w:kern w:val="2"/>
          <w:sz w:val="28"/>
          <w:szCs w:val="28"/>
        </w:rPr>
        <w:t>; «Против»: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0; «Воздержались»: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0.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6111E">
        <w:rPr>
          <w:sz w:val="28"/>
          <w:szCs w:val="28"/>
        </w:rPr>
        <w:t>Решение принято единогласно.</w:t>
      </w:r>
    </w:p>
    <w:p w14:paraId="3EF1E054" w14:textId="77777777" w:rsidR="00660B87" w:rsidRDefault="00660B87" w:rsidP="00660B8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3D181B43" w14:textId="77777777" w:rsidR="00660B87" w:rsidRDefault="00660B87" w:rsidP="00660B8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184B452E" w14:textId="77777777" w:rsidR="00660B87" w:rsidRPr="00EE5EBB" w:rsidRDefault="00660B87" w:rsidP="00660B8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6037B980" w14:textId="77777777" w:rsidR="00660B87" w:rsidRPr="000850A6" w:rsidRDefault="00660B87" w:rsidP="00660B8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Н. В. Воронов </w:t>
      </w:r>
    </w:p>
    <w:p w14:paraId="54D44C2D" w14:textId="77777777" w:rsidR="00660B87" w:rsidRPr="00111FD2" w:rsidRDefault="00660B87" w:rsidP="00660B87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6F7B2AAB" w14:textId="77777777" w:rsidR="00660B87" w:rsidRPr="00761DE5" w:rsidRDefault="00660B87" w:rsidP="00660B87">
      <w:pPr>
        <w:pStyle w:val="a4"/>
        <w:ind w:left="0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p w14:paraId="0D088631" w14:textId="77777777" w:rsidR="008B58FB" w:rsidRDefault="008B58FB" w:rsidP="008B58FB">
      <w:pPr>
        <w:tabs>
          <w:tab w:val="left" w:pos="567"/>
        </w:tabs>
        <w:spacing w:after="60"/>
        <w:ind w:firstLine="567"/>
        <w:jc w:val="both"/>
        <w:rPr>
          <w:sz w:val="28"/>
          <w:szCs w:val="28"/>
        </w:rPr>
      </w:pPr>
    </w:p>
    <w:sectPr w:rsidR="008B58FB" w:rsidSect="00290DC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6AA8"/>
    <w:multiLevelType w:val="hybridMultilevel"/>
    <w:tmpl w:val="1DBE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05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B8"/>
    <w:rsid w:val="00105948"/>
    <w:rsid w:val="001B093F"/>
    <w:rsid w:val="00290DC8"/>
    <w:rsid w:val="002F4B75"/>
    <w:rsid w:val="005D2135"/>
    <w:rsid w:val="00660B87"/>
    <w:rsid w:val="00750C99"/>
    <w:rsid w:val="0080362C"/>
    <w:rsid w:val="008B58FB"/>
    <w:rsid w:val="00963700"/>
    <w:rsid w:val="00980C23"/>
    <w:rsid w:val="009826BE"/>
    <w:rsid w:val="00A5593C"/>
    <w:rsid w:val="00B37DB8"/>
    <w:rsid w:val="00C23051"/>
    <w:rsid w:val="00D532F2"/>
    <w:rsid w:val="00D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CCDA"/>
  <w15:chartTrackingRefBased/>
  <w15:docId w15:val="{020E3A3B-945D-4BD3-9150-AB1D782C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8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8F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ar-SA"/>
      <w14:ligatures w14:val="none"/>
    </w:rPr>
  </w:style>
  <w:style w:type="table" w:styleId="a3">
    <w:name w:val="Table Grid"/>
    <w:basedOn w:val="a1"/>
    <w:uiPriority w:val="59"/>
    <w:rsid w:val="008B58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12</cp:revision>
  <cp:lastPrinted>2023-10-04T04:09:00Z</cp:lastPrinted>
  <dcterms:created xsi:type="dcterms:W3CDTF">2023-10-03T04:27:00Z</dcterms:created>
  <dcterms:modified xsi:type="dcterms:W3CDTF">2023-10-04T04:09:00Z</dcterms:modified>
</cp:coreProperties>
</file>