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2EC" w14:textId="3FA9BD64" w:rsidR="00BA5761" w:rsidRPr="00D84035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372C88" w:rsidRPr="00372C88">
        <w:rPr>
          <w:rFonts w:ascii="Times New Roman" w:hAnsi="Times New Roman" w:cs="Times New Roman"/>
          <w:i/>
          <w:sz w:val="20"/>
          <w:szCs w:val="20"/>
        </w:rPr>
        <w:t>1</w:t>
      </w:r>
      <w:r w:rsidR="00372C88" w:rsidRPr="00D84035">
        <w:rPr>
          <w:rFonts w:ascii="Times New Roman" w:hAnsi="Times New Roman" w:cs="Times New Roman"/>
          <w:i/>
          <w:sz w:val="20"/>
          <w:szCs w:val="20"/>
        </w:rPr>
        <w:t>0</w:t>
      </w:r>
    </w:p>
    <w:p w14:paraId="7B961BCE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48B5B741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7E44178B" w14:textId="10E6E446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AB5017">
        <w:rPr>
          <w:rFonts w:ascii="Times New Roman" w:hAnsi="Times New Roman" w:cs="Times New Roman"/>
          <w:i/>
          <w:sz w:val="20"/>
          <w:szCs w:val="20"/>
        </w:rPr>
        <w:t>02</w:t>
      </w:r>
      <w:r>
        <w:rPr>
          <w:rFonts w:ascii="Times New Roman" w:hAnsi="Times New Roman" w:cs="Times New Roman"/>
          <w:i/>
          <w:sz w:val="20"/>
          <w:szCs w:val="20"/>
        </w:rPr>
        <w:t>.0</w:t>
      </w:r>
      <w:r w:rsidR="00AB5017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.2022 г. № 3</w:t>
      </w:r>
      <w:r w:rsidR="00832508">
        <w:rPr>
          <w:rFonts w:ascii="Times New Roman" w:hAnsi="Times New Roman" w:cs="Times New Roman"/>
          <w:i/>
          <w:sz w:val="20"/>
          <w:szCs w:val="20"/>
        </w:rPr>
        <w:t>4</w:t>
      </w:r>
    </w:p>
    <w:p w14:paraId="15483505" w14:textId="77777777" w:rsidR="00BA5761" w:rsidRDefault="00BA5761">
      <w:pPr>
        <w:shd w:val="clear" w:color="auto" w:fill="FFFFFF"/>
        <w:spacing w:after="0" w:line="240" w:lineRule="atLeast"/>
        <w:ind w:left="5954" w:firstLine="4"/>
        <w:jc w:val="both"/>
      </w:pPr>
    </w:p>
    <w:p w14:paraId="0E26CEAC" w14:textId="77777777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14:paraId="01D34566" w14:textId="4F884241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строителей Камчатки за 202</w:t>
      </w:r>
      <w:r w:rsidR="008325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11A1447" w14:textId="77777777" w:rsidR="00BA5761" w:rsidRDefault="00BA576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088A072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исполнительный орган Союза строителей Камчатки организовывал и осуществлял свою работу посредством выполнения функций, отнесенных к его компетенции действующим законодательством РФ о градостроительной деятельности, Уставом и иными документами Союза строителей Камчатки.</w:t>
      </w:r>
    </w:p>
    <w:p w14:paraId="147FE5D2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A069CF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приоритетных задач, вытекающих из содержания деятельности Союза строителей Камчатки, исполнительный орган ставил осуществлял организацию работы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07D1DF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14:paraId="490B4BE3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№ 315-ФЗ от 01.12.2007 г. «О саморегулируемых организациях», </w:t>
      </w:r>
    </w:p>
    <w:p w14:paraId="516B2CF7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обязывают Союз строителей Камчатки осуществлять контроль:</w:t>
      </w:r>
    </w:p>
    <w:p w14:paraId="17A8CFFB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14:paraId="423F9844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1CC13881" w14:textId="77777777" w:rsidR="00BA5761" w:rsidRDefault="00BA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17180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нормативно-правового регулирования своей деятельности Союза строителей Камчатки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14:paraId="3B8BFDAA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периоде Общим собранием, Советом, Исполнительным органом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акта Союза строителей Камчатки.</w:t>
      </w:r>
    </w:p>
    <w:p w14:paraId="048F2526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обеспечению сохранности и размещения средств компенсационного фонда возмещения вреда и компенсационного фонда обеспечения договорных обязательств Союза строителей Камчатки:</w:t>
      </w:r>
    </w:p>
    <w:p w14:paraId="0290D3BD" w14:textId="41183B4B" w:rsidR="00BA5761" w:rsidRDefault="00660306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компенсационных фондов возмещения вреда и обеспечения договорных обязательств размещены </w:t>
      </w:r>
      <w:r w:rsidR="00DB480C">
        <w:rPr>
          <w:rFonts w:ascii="Times New Roman" w:hAnsi="Times New Roman" w:cs="Times New Roman"/>
          <w:color w:val="000000"/>
          <w:sz w:val="28"/>
          <w:szCs w:val="28"/>
        </w:rPr>
        <w:t>в ПАО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«Сбербанк России»,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требованиями действующего законодательства о градостроительной деятельности,</w:t>
      </w:r>
    </w:p>
    <w:p w14:paraId="6A1DE31F" w14:textId="1299E585" w:rsidR="00BA5761" w:rsidRDefault="00660306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состоянию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01.01.202</w:t>
      </w:r>
      <w:r w:rsidR="00344FD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компенсационного фонда возмещения вреда Союза строителей Камчатки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DE" w:rsidRPr="00344FDE">
        <w:rPr>
          <w:rStyle w:val="a3"/>
          <w:rFonts w:ascii="Times New Roman" w:hAnsi="Times New Roman" w:cs="Times New Roman"/>
          <w:sz w:val="28"/>
          <w:szCs w:val="28"/>
          <w:u w:val="single"/>
        </w:rPr>
        <w:t>105 300 606 (сто пять  миллионов триста тысяч шестьсот шесть) рублей 38 копеек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, размер </w:t>
      </w:r>
      <w:r w:rsidRPr="00344FD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компенсационного фонда обеспечения договорных обязательств Союза строителей Камчатки составляет </w:t>
      </w:r>
      <w:r w:rsidR="00344FDE" w:rsidRPr="00344FDE">
        <w:rPr>
          <w:rStyle w:val="a3"/>
          <w:rFonts w:ascii="Times New Roman" w:hAnsi="Times New Roman" w:cs="Times New Roman"/>
          <w:sz w:val="28"/>
          <w:szCs w:val="28"/>
          <w:u w:val="single"/>
        </w:rPr>
        <w:t>323 401 922 (триста двадцать три миллиона четыреста одна тысяча девятьсот двадцать два) рубля 51 коп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179F1B1C" w14:textId="79B86E9E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97590" w14:textId="162F308B" w:rsidR="00E35420" w:rsidRDefault="00C13ED7" w:rsidP="00E354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2022 году </w:t>
      </w:r>
      <w:r w:rsidR="00555E7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соответствии с п. 14 ст. 3.3 Федерального закона от 29.12.2004 г. № 191-ФЗ «О введении в действие Градостроительного кодекса Российской Федерации» осуществлены </w:t>
      </w:r>
      <w:r w:rsidR="00922D9E">
        <w:rPr>
          <w:rFonts w:ascii="Times New Roman" w:hAnsi="Times New Roman" w:cs="Times New Roman"/>
          <w:b/>
          <w:bCs/>
          <w:sz w:val="28"/>
          <w:szCs w:val="28"/>
        </w:rPr>
        <w:t xml:space="preserve">возвраты взносов </w:t>
      </w:r>
      <w:r w:rsidR="00C36F16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компенсационн</w:t>
      </w:r>
      <w:r w:rsidR="00922D9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36F16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="00C36F16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Союза строителей Камчатки в общей сумме 6</w:t>
      </w:r>
      <w:r w:rsidR="00922D9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400</w:t>
      </w:r>
      <w:r w:rsidR="00922D9E">
        <w:rPr>
          <w:rFonts w:ascii="Times New Roman" w:hAnsi="Times New Roman" w:cs="Times New Roman"/>
          <w:b/>
          <w:bCs/>
          <w:sz w:val="28"/>
          <w:szCs w:val="28"/>
        </w:rPr>
        <w:t xml:space="preserve"> 000,00 (шесть миллионов четыреста тысяч) рублей, </w:t>
      </w:r>
      <w:r w:rsidR="00C36F16">
        <w:rPr>
          <w:rFonts w:ascii="Times New Roman" w:hAnsi="Times New Roman" w:cs="Times New Roman"/>
          <w:b/>
          <w:bCs/>
          <w:sz w:val="28"/>
          <w:szCs w:val="28"/>
        </w:rPr>
        <w:t>в том числе</w:t>
      </w:r>
      <w:r w:rsidR="00922D9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DD9A6F" w14:textId="77777777" w:rsidR="00C36F16" w:rsidRDefault="00C36F16" w:rsidP="00E354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66789" w14:textId="54382F29" w:rsidR="00C13ED7" w:rsidRDefault="00C36F16" w:rsidP="00C36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решению суда</w:t>
      </w:r>
    </w:p>
    <w:p w14:paraId="4CB3FF1C" w14:textId="50C994FC" w:rsidR="00C13ED7" w:rsidRPr="00555E73" w:rsidRDefault="00C13ED7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 xml:space="preserve">ИП Нечитайлова </w:t>
      </w:r>
      <w:proofErr w:type="gramStart"/>
      <w:r w:rsidR="00792AB5" w:rsidRPr="00555E73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="00792AB5" w:rsidRPr="00555E73">
        <w:rPr>
          <w:rFonts w:ascii="Times New Roman" w:hAnsi="Times New Roman" w:cs="Times New Roman"/>
          <w:sz w:val="28"/>
          <w:szCs w:val="28"/>
        </w:rPr>
        <w:t xml:space="preserve"> </w:t>
      </w:r>
      <w:r w:rsidRPr="00555E73">
        <w:rPr>
          <w:rFonts w:ascii="Times New Roman" w:hAnsi="Times New Roman" w:cs="Times New Roman"/>
          <w:sz w:val="28"/>
          <w:szCs w:val="28"/>
        </w:rPr>
        <w:t>– 300 000,00</w:t>
      </w:r>
      <w:r w:rsidR="00555E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8576744"/>
      <w:r w:rsidR="00555E73">
        <w:rPr>
          <w:rFonts w:ascii="Times New Roman" w:hAnsi="Times New Roman" w:cs="Times New Roman"/>
          <w:sz w:val="28"/>
          <w:szCs w:val="28"/>
        </w:rPr>
        <w:t>руб.</w:t>
      </w:r>
      <w:bookmarkEnd w:id="0"/>
      <w:r w:rsidRPr="00555E73">
        <w:rPr>
          <w:rFonts w:ascii="Times New Roman" w:hAnsi="Times New Roman" w:cs="Times New Roman"/>
          <w:sz w:val="28"/>
          <w:szCs w:val="28"/>
        </w:rPr>
        <w:t>;</w:t>
      </w:r>
    </w:p>
    <w:p w14:paraId="304EA02D" w14:textId="466AE74F" w:rsidR="00C13ED7" w:rsidRPr="00555E73" w:rsidRDefault="00C13ED7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>ООО «Центр юр</w:t>
      </w:r>
      <w:r w:rsidR="00792AB5" w:rsidRPr="00555E73">
        <w:rPr>
          <w:rFonts w:ascii="Times New Roman" w:hAnsi="Times New Roman" w:cs="Times New Roman"/>
          <w:sz w:val="28"/>
          <w:szCs w:val="28"/>
        </w:rPr>
        <w:t>идической поддержки</w:t>
      </w:r>
      <w:r w:rsidRPr="00555E73">
        <w:rPr>
          <w:rFonts w:ascii="Times New Roman" w:hAnsi="Times New Roman" w:cs="Times New Roman"/>
          <w:sz w:val="28"/>
          <w:szCs w:val="28"/>
        </w:rPr>
        <w:t xml:space="preserve">» </w:t>
      </w:r>
      <w:r w:rsidR="00792AB5" w:rsidRPr="00555E73">
        <w:rPr>
          <w:rFonts w:ascii="Times New Roman" w:hAnsi="Times New Roman" w:cs="Times New Roman"/>
          <w:sz w:val="28"/>
          <w:szCs w:val="28"/>
        </w:rPr>
        <w:t xml:space="preserve">(ОАО «Камчатжилстрой») </w:t>
      </w:r>
      <w:r w:rsidRPr="00555E73">
        <w:rPr>
          <w:rFonts w:ascii="Times New Roman" w:hAnsi="Times New Roman" w:cs="Times New Roman"/>
          <w:sz w:val="28"/>
          <w:szCs w:val="28"/>
        </w:rPr>
        <w:t>- 3 000 000,00</w:t>
      </w:r>
      <w:r w:rsidR="00555E73" w:rsidRPr="00555E73">
        <w:t xml:space="preserve"> </w:t>
      </w:r>
      <w:r w:rsidR="00555E73" w:rsidRPr="00555E73">
        <w:rPr>
          <w:rFonts w:ascii="Times New Roman" w:hAnsi="Times New Roman" w:cs="Times New Roman"/>
          <w:sz w:val="28"/>
          <w:szCs w:val="28"/>
        </w:rPr>
        <w:t>руб.</w:t>
      </w:r>
      <w:r w:rsidRPr="00555E73">
        <w:rPr>
          <w:rFonts w:ascii="Times New Roman" w:hAnsi="Times New Roman" w:cs="Times New Roman"/>
          <w:sz w:val="28"/>
          <w:szCs w:val="28"/>
        </w:rPr>
        <w:t>;</w:t>
      </w:r>
    </w:p>
    <w:p w14:paraId="5363B15E" w14:textId="39FDC7E2" w:rsidR="00C13ED7" w:rsidRPr="00555E73" w:rsidRDefault="00C13ED7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>ООО «Алмазтрансстрой» - 2 000 000,00</w:t>
      </w:r>
      <w:r w:rsidR="00555E73" w:rsidRPr="00555E73">
        <w:t xml:space="preserve"> </w:t>
      </w:r>
      <w:r w:rsidR="00555E73" w:rsidRPr="00555E73">
        <w:rPr>
          <w:rFonts w:ascii="Times New Roman" w:hAnsi="Times New Roman" w:cs="Times New Roman"/>
          <w:sz w:val="28"/>
          <w:szCs w:val="28"/>
        </w:rPr>
        <w:t>руб.</w:t>
      </w:r>
      <w:r w:rsidRPr="00555E73">
        <w:rPr>
          <w:rFonts w:ascii="Times New Roman" w:hAnsi="Times New Roman" w:cs="Times New Roman"/>
          <w:sz w:val="28"/>
          <w:szCs w:val="28"/>
        </w:rPr>
        <w:t>;</w:t>
      </w:r>
    </w:p>
    <w:p w14:paraId="329846E1" w14:textId="51F71AE8" w:rsidR="00C13ED7" w:rsidRPr="00555E73" w:rsidRDefault="00C13ED7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>ООО «Альянс»</w:t>
      </w:r>
      <w:r w:rsidR="00792AB5" w:rsidRPr="00555E73">
        <w:rPr>
          <w:rFonts w:ascii="Times New Roman" w:hAnsi="Times New Roman" w:cs="Times New Roman"/>
          <w:sz w:val="28"/>
          <w:szCs w:val="28"/>
        </w:rPr>
        <w:t>(ООО «КМК-87»)</w:t>
      </w:r>
      <w:r w:rsidRPr="00555E73">
        <w:rPr>
          <w:rFonts w:ascii="Times New Roman" w:hAnsi="Times New Roman" w:cs="Times New Roman"/>
          <w:sz w:val="28"/>
          <w:szCs w:val="28"/>
        </w:rPr>
        <w:t xml:space="preserve"> - 500 000,00</w:t>
      </w:r>
      <w:r w:rsidR="00555E73" w:rsidRPr="00555E73">
        <w:t xml:space="preserve"> </w:t>
      </w:r>
      <w:r w:rsidR="00555E73" w:rsidRPr="00555E73">
        <w:rPr>
          <w:rFonts w:ascii="Times New Roman" w:hAnsi="Times New Roman" w:cs="Times New Roman"/>
          <w:sz w:val="28"/>
          <w:szCs w:val="28"/>
        </w:rPr>
        <w:t>руб.</w:t>
      </w:r>
      <w:r w:rsidRPr="00555E73">
        <w:rPr>
          <w:rFonts w:ascii="Times New Roman" w:hAnsi="Times New Roman" w:cs="Times New Roman"/>
          <w:sz w:val="28"/>
          <w:szCs w:val="28"/>
        </w:rPr>
        <w:t>;</w:t>
      </w:r>
    </w:p>
    <w:p w14:paraId="16E3F684" w14:textId="73686F0B" w:rsidR="00C13ED7" w:rsidRDefault="00C13ED7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>ООО «КИТЦ» -300 000,00</w:t>
      </w:r>
      <w:r w:rsidR="00555E73" w:rsidRPr="00555E73">
        <w:rPr>
          <w:rFonts w:ascii="Times New Roman" w:hAnsi="Times New Roman" w:cs="Times New Roman"/>
          <w:sz w:val="28"/>
          <w:szCs w:val="28"/>
        </w:rPr>
        <w:t>руб.;</w:t>
      </w:r>
    </w:p>
    <w:p w14:paraId="0878EF76" w14:textId="7CC60845" w:rsidR="00C36F16" w:rsidRPr="00C36F16" w:rsidRDefault="00C36F16" w:rsidP="00C36F16">
      <w:pPr>
        <w:suppressAutoHyphens w:val="0"/>
        <w:spacing w:after="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F1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C36F16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основании заявления о возврате</w:t>
      </w:r>
      <w:r w:rsidRPr="00C36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взноса</w:t>
      </w:r>
    </w:p>
    <w:p w14:paraId="52710B7C" w14:textId="18C0EED6" w:rsidR="00792AB5" w:rsidRPr="00555E73" w:rsidRDefault="00792AB5" w:rsidP="00555E73">
      <w:pPr>
        <w:pStyle w:val="ab"/>
        <w:numPr>
          <w:ilvl w:val="0"/>
          <w:numId w:val="2"/>
        </w:numPr>
        <w:suppressAutoHyphens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55E73">
        <w:rPr>
          <w:rFonts w:ascii="Times New Roman" w:hAnsi="Times New Roman" w:cs="Times New Roman"/>
          <w:sz w:val="28"/>
          <w:szCs w:val="28"/>
        </w:rPr>
        <w:t xml:space="preserve">ООО «УЖКХ» - </w:t>
      </w:r>
      <w:r w:rsidR="00555E73">
        <w:rPr>
          <w:rFonts w:ascii="Times New Roman" w:hAnsi="Times New Roman" w:cs="Times New Roman"/>
          <w:sz w:val="28"/>
          <w:szCs w:val="28"/>
        </w:rPr>
        <w:t>300 000,00</w:t>
      </w:r>
      <w:r w:rsidR="00555E73" w:rsidRPr="00555E73">
        <w:t xml:space="preserve"> </w:t>
      </w:r>
      <w:r w:rsidR="00555E73" w:rsidRPr="00555E73">
        <w:rPr>
          <w:rFonts w:ascii="Times New Roman" w:hAnsi="Times New Roman" w:cs="Times New Roman"/>
          <w:sz w:val="28"/>
          <w:szCs w:val="28"/>
        </w:rPr>
        <w:t>руб.</w:t>
      </w:r>
    </w:p>
    <w:p w14:paraId="524B8B7F" w14:textId="77777777" w:rsidR="00C13ED7" w:rsidRDefault="00C13ED7" w:rsidP="00E354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FB938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открытость деятельности Союза строителей Камчатки.</w:t>
      </w:r>
    </w:p>
    <w:p w14:paraId="1AD16E17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сайте Союза строителей Камчатки в сети Интернет информации производится в соответствии с законодательством РФ и нормативными документами Союза строителей Камчатки. </w:t>
      </w:r>
    </w:p>
    <w:p w14:paraId="6F792C8A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Союза строителей Камчатки в сети «Интернет» постоянно поддерживается в актуальном состоянии и обеспечивает информационную открытость деятельности Союза строителей Камчатки. </w:t>
      </w:r>
    </w:p>
    <w:p w14:paraId="16AE8F37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Производилось постоянное информирование членов Союза строителей Камчатки и направление рекомендаций об ограничениях и порядке ведения работ в условиях коронавирусных ограничений.</w:t>
      </w:r>
    </w:p>
    <w:p w14:paraId="41B8E5CE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4EBD8" w14:textId="77777777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деятельности Союза строителей Камчатки, его органов </w:t>
      </w:r>
      <w:r w:rsidRPr="004311AC">
        <w:rPr>
          <w:rFonts w:ascii="Times New Roman" w:hAnsi="Times New Roman" w:cs="Times New Roman"/>
          <w:b/>
          <w:sz w:val="28"/>
          <w:szCs w:val="28"/>
          <w:u w:val="single"/>
        </w:rPr>
        <w:t>управления и специализированных органов</w:t>
      </w:r>
      <w:r w:rsidRPr="004311AC">
        <w:rPr>
          <w:rFonts w:ascii="Times New Roman" w:hAnsi="Times New Roman" w:cs="Times New Roman"/>
          <w:b/>
          <w:sz w:val="28"/>
          <w:szCs w:val="28"/>
        </w:rPr>
        <w:t>:</w:t>
      </w:r>
    </w:p>
    <w:p w14:paraId="6DE8BFC4" w14:textId="22D9CAC1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>в 202</w:t>
      </w:r>
      <w:r w:rsidR="00344FDE" w:rsidRPr="004311AC">
        <w:rPr>
          <w:rFonts w:ascii="Times New Roman" w:hAnsi="Times New Roman" w:cs="Times New Roman"/>
          <w:sz w:val="28"/>
          <w:szCs w:val="28"/>
        </w:rPr>
        <w:t>2</w:t>
      </w:r>
      <w:r w:rsidRPr="004311AC">
        <w:rPr>
          <w:rFonts w:ascii="Times New Roman" w:hAnsi="Times New Roman" w:cs="Times New Roman"/>
          <w:sz w:val="28"/>
          <w:szCs w:val="28"/>
        </w:rPr>
        <w:t xml:space="preserve"> г. исполнительный орган Союза строителей Камчатки   обеспечил проведение и исполнение решений Общего собрания, 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4311AC">
        <w:rPr>
          <w:rFonts w:ascii="Times New Roman" w:hAnsi="Times New Roman" w:cs="Times New Roman"/>
          <w:sz w:val="28"/>
          <w:szCs w:val="28"/>
        </w:rPr>
        <w:t xml:space="preserve">заседания Совета,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25</w:t>
      </w:r>
      <w:r w:rsidRPr="004311AC">
        <w:rPr>
          <w:rFonts w:ascii="Times New Roman" w:hAnsi="Times New Roman" w:cs="Times New Roman"/>
          <w:sz w:val="28"/>
          <w:szCs w:val="28"/>
        </w:rPr>
        <w:t xml:space="preserve"> заседаний Контрольной комиссии и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19</w:t>
      </w:r>
      <w:r w:rsidRPr="004311AC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комиссии, </w:t>
      </w:r>
    </w:p>
    <w:p w14:paraId="1511BD9D" w14:textId="06B8501B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>в 202</w:t>
      </w:r>
      <w:r w:rsidR="00344FDE" w:rsidRPr="004311AC">
        <w:rPr>
          <w:rFonts w:ascii="Times New Roman" w:hAnsi="Times New Roman" w:cs="Times New Roman"/>
          <w:sz w:val="28"/>
          <w:szCs w:val="28"/>
        </w:rPr>
        <w:t>2</w:t>
      </w:r>
      <w:r w:rsidRPr="004311AC">
        <w:rPr>
          <w:rFonts w:ascii="Times New Roman" w:hAnsi="Times New Roman" w:cs="Times New Roman"/>
          <w:sz w:val="28"/>
          <w:szCs w:val="28"/>
        </w:rPr>
        <w:t xml:space="preserve"> г. в   рассмотрено </w:t>
      </w:r>
      <w:r w:rsidR="00C27010" w:rsidRPr="004311A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1AC">
        <w:rPr>
          <w:rFonts w:ascii="Times New Roman" w:hAnsi="Times New Roman" w:cs="Times New Roman"/>
          <w:sz w:val="28"/>
          <w:szCs w:val="28"/>
        </w:rPr>
        <w:t xml:space="preserve">заявления о приеме в члены Союза строителей Камчатки,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18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организаций принято в члены Союза строителей Камчатки </w:t>
      </w:r>
      <w:r w:rsidR="00C27010" w:rsidRPr="004311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организации отказано в приеме в члены Союза строителей Камчатки, в связи </w:t>
      </w:r>
      <w:r w:rsidRPr="004311AC">
        <w:rPr>
          <w:rFonts w:ascii="Times New Roman" w:hAnsi="Times New Roman" w:cs="Times New Roman"/>
          <w:sz w:val="28"/>
          <w:szCs w:val="28"/>
        </w:rPr>
        <w:lastRenderedPageBreak/>
        <w:t>с отсутствием у юридического лица необходимого количества специалистов по организации строительства;</w:t>
      </w:r>
    </w:p>
    <w:p w14:paraId="64A3E9CE" w14:textId="073C4914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>прекращено членство в Союзе строителей Камчатки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25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членов Союза (добровольный выход-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12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; исключены - </w:t>
      </w:r>
      <w:r w:rsidR="00C27010" w:rsidRPr="004311AC">
        <w:rPr>
          <w:rFonts w:ascii="Times New Roman" w:hAnsi="Times New Roman" w:cs="Times New Roman"/>
          <w:b/>
          <w:sz w:val="28"/>
          <w:szCs w:val="28"/>
        </w:rPr>
        <w:t>13</w:t>
      </w:r>
      <w:r w:rsidRPr="004311AC">
        <w:rPr>
          <w:rFonts w:ascii="Times New Roman" w:hAnsi="Times New Roman" w:cs="Times New Roman"/>
          <w:b/>
          <w:sz w:val="28"/>
          <w:szCs w:val="28"/>
        </w:rPr>
        <w:t>);</w:t>
      </w:r>
    </w:p>
    <w:p w14:paraId="7F4D5F65" w14:textId="77777777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>внесены изменения в реестр членов СРО по заявлениям членов Союза строителей Камчатки при условии их соответствия требованиям действующего законодательства о градостроительной деятельности и внутренним документа Союза строителей камчатки, а также выдавались выписки из реестра членов Союза строителей Камчатки:</w:t>
      </w:r>
    </w:p>
    <w:p w14:paraId="5651A48B" w14:textId="02DFC269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 w:rsidR="008A2E69" w:rsidRPr="004311AC">
        <w:rPr>
          <w:rFonts w:ascii="Times New Roman" w:hAnsi="Times New Roman" w:cs="Times New Roman"/>
          <w:b/>
          <w:sz w:val="28"/>
          <w:szCs w:val="28"/>
        </w:rPr>
        <w:t>57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AC">
        <w:rPr>
          <w:rFonts w:ascii="Times New Roman" w:hAnsi="Times New Roman" w:cs="Times New Roman"/>
          <w:sz w:val="28"/>
          <w:szCs w:val="28"/>
        </w:rPr>
        <w:t>заявление о внесении изменений в реестр членов Союза строителей Камчатки;</w:t>
      </w:r>
    </w:p>
    <w:p w14:paraId="15225645" w14:textId="77777777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 xml:space="preserve">- рассмотрено заявлений и выдано </w:t>
      </w:r>
      <w:r w:rsidRPr="004311AC">
        <w:rPr>
          <w:rFonts w:ascii="Times New Roman" w:hAnsi="Times New Roman" w:cs="Times New Roman"/>
          <w:b/>
          <w:sz w:val="28"/>
          <w:szCs w:val="28"/>
        </w:rPr>
        <w:t>523</w:t>
      </w:r>
      <w:r w:rsidRPr="004311AC">
        <w:rPr>
          <w:rFonts w:ascii="Times New Roman" w:hAnsi="Times New Roman" w:cs="Times New Roman"/>
          <w:sz w:val="28"/>
          <w:szCs w:val="28"/>
        </w:rPr>
        <w:t xml:space="preserve"> выписки из реестра членов Союза строителей Камчатки.</w:t>
      </w:r>
    </w:p>
    <w:p w14:paraId="61544C83" w14:textId="77777777" w:rsidR="00BA5761" w:rsidRPr="0054525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251">
        <w:rPr>
          <w:rFonts w:ascii="Times New Roman" w:hAnsi="Times New Roman" w:cs="Times New Roman"/>
          <w:sz w:val="28"/>
          <w:szCs w:val="28"/>
        </w:rPr>
        <w:t xml:space="preserve">  - организованна работа по включение специалистов, членов Союза строителей Камчатки в Национальный реестра специалистов по организации строительства.</w:t>
      </w:r>
    </w:p>
    <w:p w14:paraId="7A08274F" w14:textId="77777777" w:rsidR="00BA5761" w:rsidRPr="004311AC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90D38" w14:textId="18D647DA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b/>
          <w:sz w:val="28"/>
          <w:szCs w:val="28"/>
          <w:u w:val="single"/>
        </w:rPr>
        <w:t>Проведен</w:t>
      </w:r>
      <w:r w:rsidR="00545251" w:rsidRPr="004311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31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251" w:rsidRPr="004311AC">
        <w:rPr>
          <w:rFonts w:ascii="Times New Roman" w:hAnsi="Times New Roman" w:cs="Times New Roman"/>
          <w:b/>
          <w:sz w:val="28"/>
          <w:szCs w:val="28"/>
          <w:u w:val="single"/>
        </w:rPr>
        <w:t>478</w:t>
      </w:r>
      <w:r w:rsidRPr="00431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контрольная проверка, в том числе</w:t>
      </w:r>
      <w:r w:rsidRPr="004311AC">
        <w:rPr>
          <w:rFonts w:ascii="Times New Roman" w:hAnsi="Times New Roman" w:cs="Times New Roman"/>
          <w:sz w:val="28"/>
          <w:szCs w:val="28"/>
        </w:rPr>
        <w:t>:</w:t>
      </w:r>
    </w:p>
    <w:p w14:paraId="12DCD937" w14:textId="347F6B66" w:rsidR="00BA5761" w:rsidRPr="0054525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>1)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4A9" w:rsidRPr="004311AC">
        <w:rPr>
          <w:rFonts w:ascii="Times New Roman" w:hAnsi="Times New Roman" w:cs="Times New Roman"/>
          <w:b/>
          <w:sz w:val="28"/>
          <w:szCs w:val="28"/>
        </w:rPr>
        <w:t>240</w:t>
      </w:r>
      <w:r w:rsidRPr="004311AC">
        <w:rPr>
          <w:rFonts w:ascii="Times New Roman" w:hAnsi="Times New Roman" w:cs="Times New Roman"/>
          <w:sz w:val="28"/>
          <w:szCs w:val="28"/>
        </w:rPr>
        <w:t xml:space="preserve"> по соблюдению членами стандартов и правил Союза строителей Камчатки, условий членства в Союзе. Выявлены нарушения в деятельности 56 членов Союза. Выявлены нарушения и применены меры дисциплинарного воздействия в т. ч.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приостановление права осуществлять строительство в отношении 1</w:t>
      </w:r>
      <w:r w:rsidR="007804A9" w:rsidRPr="004311A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311AC">
        <w:rPr>
          <w:rFonts w:ascii="Times New Roman" w:hAnsi="Times New Roman" w:cs="Times New Roman"/>
          <w:b/>
          <w:sz w:val="28"/>
          <w:szCs w:val="28"/>
        </w:rPr>
        <w:t>членов.</w:t>
      </w:r>
    </w:p>
    <w:p w14:paraId="3D85CB7A" w14:textId="2B94B91A" w:rsidR="00BA5761" w:rsidRPr="0054525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251">
        <w:rPr>
          <w:rFonts w:ascii="Times New Roman" w:hAnsi="Times New Roman" w:cs="Times New Roman"/>
          <w:b/>
          <w:sz w:val="28"/>
          <w:szCs w:val="28"/>
        </w:rPr>
        <w:t>2) 2</w:t>
      </w:r>
      <w:r w:rsidR="007804A9">
        <w:rPr>
          <w:rFonts w:ascii="Times New Roman" w:hAnsi="Times New Roman" w:cs="Times New Roman"/>
          <w:b/>
          <w:sz w:val="28"/>
          <w:szCs w:val="28"/>
        </w:rPr>
        <w:t>1</w:t>
      </w:r>
      <w:r w:rsidRPr="00545251">
        <w:rPr>
          <w:rFonts w:ascii="Times New Roman" w:hAnsi="Times New Roman" w:cs="Times New Roman"/>
          <w:b/>
          <w:sz w:val="28"/>
          <w:szCs w:val="28"/>
        </w:rPr>
        <w:t>0</w:t>
      </w:r>
      <w:r w:rsidRPr="00545251"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размеру обязательств, исходя из которого членом Союза внесён взнос в КФ обеспечения договорных обязательств. </w:t>
      </w:r>
      <w:r w:rsidRPr="00D84035">
        <w:rPr>
          <w:rFonts w:ascii="Times New Roman" w:hAnsi="Times New Roman" w:cs="Times New Roman"/>
          <w:sz w:val="28"/>
          <w:szCs w:val="28"/>
        </w:rPr>
        <w:t>Во время проверок совокупного размера обязательств нарушений не выявлено.</w:t>
      </w:r>
    </w:p>
    <w:p w14:paraId="50DBDF83" w14:textId="15096434" w:rsidR="00BA5761" w:rsidRPr="004311AC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 xml:space="preserve">Из 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7190" w:rsidRPr="004311AC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4311AC">
        <w:rPr>
          <w:rFonts w:ascii="Times New Roman" w:hAnsi="Times New Roman" w:cs="Times New Roman"/>
          <w:sz w:val="28"/>
          <w:szCs w:val="28"/>
        </w:rPr>
        <w:t xml:space="preserve"> членов Союза, выразивших намерение принимать участие в конкурсных процедурах, только </w:t>
      </w:r>
      <w:r w:rsidR="00177190" w:rsidRPr="004311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311AC">
        <w:rPr>
          <w:rFonts w:ascii="Times New Roman" w:hAnsi="Times New Roman" w:cs="Times New Roman"/>
          <w:sz w:val="28"/>
          <w:szCs w:val="28"/>
        </w:rPr>
        <w:t xml:space="preserve"> член Союза в 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11AC">
        <w:rPr>
          <w:rFonts w:ascii="Times New Roman" w:hAnsi="Times New Roman" w:cs="Times New Roman"/>
          <w:sz w:val="28"/>
          <w:szCs w:val="28"/>
        </w:rPr>
        <w:t xml:space="preserve"> г. заключили </w:t>
      </w:r>
      <w:r w:rsidR="00B13952" w:rsidRPr="004311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4311AC">
        <w:rPr>
          <w:rFonts w:ascii="Times New Roman" w:hAnsi="Times New Roman" w:cs="Times New Roman"/>
          <w:sz w:val="28"/>
          <w:szCs w:val="28"/>
        </w:rPr>
        <w:t xml:space="preserve"> договора на сумму 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3952" w:rsidRPr="004311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>2 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230</w:t>
      </w:r>
      <w:r w:rsidR="006D57EF" w:rsidRPr="004311AC">
        <w:rPr>
          <w:rFonts w:ascii="Times New Roman" w:hAnsi="Times New Roman" w:cs="Times New Roman"/>
          <w:sz w:val="28"/>
          <w:szCs w:val="28"/>
        </w:rPr>
        <w:t xml:space="preserve"> </w:t>
      </w:r>
      <w:r w:rsidRPr="004311A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A7440" w:rsidRPr="004311AC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4311AC">
        <w:rPr>
          <w:rFonts w:ascii="Times New Roman" w:hAnsi="Times New Roman" w:cs="Times New Roman"/>
          <w:sz w:val="28"/>
          <w:szCs w:val="28"/>
        </w:rPr>
        <w:t xml:space="preserve"> членов Союза не имели договоров подряда, заключенных с использованием конкурентных способов заключения договоров при этом и не принимали участие в конкурсных процедурах. Если сравнивать с 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311AC">
        <w:rPr>
          <w:rFonts w:ascii="Times New Roman" w:hAnsi="Times New Roman" w:cs="Times New Roman"/>
          <w:sz w:val="28"/>
          <w:szCs w:val="28"/>
        </w:rPr>
        <w:t xml:space="preserve"> годом в конкурсных процедурах принимали участие 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4311AC">
        <w:rPr>
          <w:rFonts w:ascii="Times New Roman" w:hAnsi="Times New Roman" w:cs="Times New Roman"/>
          <w:sz w:val="28"/>
          <w:szCs w:val="28"/>
        </w:rPr>
        <w:t xml:space="preserve"> член</w:t>
      </w:r>
      <w:r w:rsidR="005A7440" w:rsidRPr="004311AC">
        <w:rPr>
          <w:rFonts w:ascii="Times New Roman" w:hAnsi="Times New Roman" w:cs="Times New Roman"/>
          <w:sz w:val="28"/>
          <w:szCs w:val="28"/>
        </w:rPr>
        <w:t>ов</w:t>
      </w:r>
      <w:r w:rsidRPr="004311AC">
        <w:rPr>
          <w:rFonts w:ascii="Times New Roman" w:hAnsi="Times New Roman" w:cs="Times New Roman"/>
          <w:sz w:val="28"/>
          <w:szCs w:val="28"/>
        </w:rPr>
        <w:t xml:space="preserve"> Союза и заключили 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>239</w:t>
      </w:r>
      <w:r w:rsidRPr="004311AC">
        <w:rPr>
          <w:rFonts w:ascii="Times New Roman" w:hAnsi="Times New Roman" w:cs="Times New Roman"/>
          <w:sz w:val="28"/>
          <w:szCs w:val="28"/>
        </w:rPr>
        <w:t xml:space="preserve"> договора на сумму </w:t>
      </w:r>
      <w:r w:rsidR="00AC219E" w:rsidRPr="004311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55D" w:rsidRPr="004311AC">
        <w:rPr>
          <w:rFonts w:ascii="Times New Roman" w:hAnsi="Times New Roman" w:cs="Times New Roman"/>
          <w:b/>
          <w:bCs/>
          <w:sz w:val="28"/>
          <w:szCs w:val="28"/>
        </w:rPr>
        <w:t xml:space="preserve">8 124 210 </w:t>
      </w:r>
      <w:r w:rsidRPr="004311AC">
        <w:rPr>
          <w:rFonts w:ascii="Times New Roman" w:hAnsi="Times New Roman" w:cs="Times New Roman"/>
          <w:sz w:val="28"/>
          <w:szCs w:val="28"/>
        </w:rPr>
        <w:t>тыс. рублей</w:t>
      </w:r>
    </w:p>
    <w:p w14:paraId="1E1A766A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D25CF3" w14:textId="4A6A7F4E" w:rsidR="004C255D" w:rsidRPr="00D84035" w:rsidRDefault="00660306" w:rsidP="004C25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255D" w:rsidRPr="00D84035">
        <w:rPr>
          <w:rFonts w:ascii="Times New Roman" w:hAnsi="Times New Roman" w:cs="Times New Roman"/>
          <w:b/>
          <w:sz w:val="28"/>
          <w:szCs w:val="28"/>
          <w:u w:val="single"/>
        </w:rPr>
        <w:t>Повышение уровня профессиональной подготовки специалистов - одна из основных целей как саморегулирования в целом, так и нашего Союза в частности</w:t>
      </w:r>
      <w:r w:rsidR="004C255D" w:rsidRPr="00D84035">
        <w:rPr>
          <w:rFonts w:ascii="Times New Roman" w:hAnsi="Times New Roman" w:cs="Times New Roman"/>
          <w:b/>
          <w:sz w:val="28"/>
          <w:szCs w:val="28"/>
        </w:rPr>
        <w:t>.</w:t>
      </w:r>
    </w:p>
    <w:p w14:paraId="1C65EA84" w14:textId="6EF08D86" w:rsidR="00BA5761" w:rsidRDefault="004C255D" w:rsidP="00B9212B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Союз уделяет особое внимание повышению квалификации и аттестации руководителей и специалистов.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в 2022 г. прошли повышение квалификации в области строительства – </w:t>
      </w:r>
      <w:r>
        <w:rPr>
          <w:rFonts w:ascii="Times New Roman" w:hAnsi="Times New Roman" w:cs="Times New Roman"/>
          <w:b/>
          <w:bCs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 специалиста, а профессиональную переподготовку по программе «Промышленное и гражданское строительства зданий и сооружений» (545 часов) –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A5761" w:rsidSect="00555E73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3A"/>
    <w:multiLevelType w:val="multilevel"/>
    <w:tmpl w:val="A39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F3F66"/>
    <w:multiLevelType w:val="hybridMultilevel"/>
    <w:tmpl w:val="8CF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9175">
    <w:abstractNumId w:val="0"/>
  </w:num>
  <w:num w:numId="2" w16cid:durableId="45803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1"/>
    <w:rsid w:val="00104D7B"/>
    <w:rsid w:val="00143992"/>
    <w:rsid w:val="00177190"/>
    <w:rsid w:val="00344FDE"/>
    <w:rsid w:val="00372C88"/>
    <w:rsid w:val="003C51F9"/>
    <w:rsid w:val="004311AC"/>
    <w:rsid w:val="004C255D"/>
    <w:rsid w:val="00545251"/>
    <w:rsid w:val="00555E73"/>
    <w:rsid w:val="0058223E"/>
    <w:rsid w:val="005A7440"/>
    <w:rsid w:val="00660306"/>
    <w:rsid w:val="006D57EF"/>
    <w:rsid w:val="007804A9"/>
    <w:rsid w:val="00792AB5"/>
    <w:rsid w:val="00832508"/>
    <w:rsid w:val="00871456"/>
    <w:rsid w:val="008A2E69"/>
    <w:rsid w:val="00922D9E"/>
    <w:rsid w:val="00A15FA9"/>
    <w:rsid w:val="00AA6648"/>
    <w:rsid w:val="00AB5017"/>
    <w:rsid w:val="00AC219E"/>
    <w:rsid w:val="00AD661D"/>
    <w:rsid w:val="00B13952"/>
    <w:rsid w:val="00B336A5"/>
    <w:rsid w:val="00B9212B"/>
    <w:rsid w:val="00BA5761"/>
    <w:rsid w:val="00C04873"/>
    <w:rsid w:val="00C13ED7"/>
    <w:rsid w:val="00C27010"/>
    <w:rsid w:val="00C36F16"/>
    <w:rsid w:val="00CD19DA"/>
    <w:rsid w:val="00D84035"/>
    <w:rsid w:val="00DB480C"/>
    <w:rsid w:val="00E35420"/>
    <w:rsid w:val="00EA17A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0F1"/>
  <w15:docId w15:val="{D08FECBE-98BF-4D92-8C45-CE20559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666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8">
    <w:name w:val="Balloon Text"/>
    <w:basedOn w:val="a"/>
    <w:uiPriority w:val="99"/>
    <w:semiHidden/>
    <w:unhideWhenUsed/>
    <w:qFormat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542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542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5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1FC-9F1F-45B3-8DF5-F84E4C7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dc:description/>
  <cp:lastModifiedBy>Дмитрий Анатольевич Тюрин</cp:lastModifiedBy>
  <cp:revision>10</cp:revision>
  <cp:lastPrinted>2022-03-23T00:39:00Z</cp:lastPrinted>
  <dcterms:created xsi:type="dcterms:W3CDTF">2023-02-15T04:26:00Z</dcterms:created>
  <dcterms:modified xsi:type="dcterms:W3CDTF">2023-03-01T21:57:00Z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 "СРО "ССК"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